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4B3" w:rsidRDefault="00BF3724">
      <w:pPr>
        <w:spacing w:line="540" w:lineRule="exact"/>
        <w:jc w:val="left"/>
        <w:rPr>
          <w:rFonts w:ascii="仿宋" w:eastAsia="仿宋" w:hAnsi="仿宋" w:cs="宋体"/>
          <w:kern w:val="0"/>
          <w:sz w:val="32"/>
          <w:szCs w:val="32"/>
        </w:rPr>
      </w:pPr>
      <w:r>
        <w:rPr>
          <w:rFonts w:ascii="仿宋" w:eastAsia="仿宋" w:hAnsi="仿宋" w:cs="宋体" w:hint="eastAsia"/>
          <w:kern w:val="0"/>
          <w:sz w:val="32"/>
          <w:szCs w:val="32"/>
        </w:rPr>
        <w:t>附件2：</w:t>
      </w:r>
    </w:p>
    <w:p w:rsidR="000534B3" w:rsidRDefault="000534B3">
      <w:pPr>
        <w:spacing w:line="540" w:lineRule="exact"/>
        <w:jc w:val="center"/>
        <w:rPr>
          <w:rFonts w:ascii="华文中宋" w:eastAsia="华文中宋" w:hAnsi="华文中宋" w:cs="宋体"/>
          <w:b/>
          <w:kern w:val="0"/>
          <w:sz w:val="52"/>
          <w:szCs w:val="52"/>
        </w:rPr>
      </w:pPr>
    </w:p>
    <w:p w:rsidR="000534B3" w:rsidRDefault="000534B3">
      <w:pPr>
        <w:spacing w:line="540" w:lineRule="exact"/>
        <w:jc w:val="center"/>
        <w:rPr>
          <w:rFonts w:ascii="华文中宋" w:eastAsia="华文中宋" w:hAnsi="华文中宋" w:cs="宋体"/>
          <w:b/>
          <w:kern w:val="0"/>
          <w:sz w:val="52"/>
          <w:szCs w:val="52"/>
        </w:rPr>
      </w:pPr>
    </w:p>
    <w:p w:rsidR="000534B3" w:rsidRDefault="000534B3">
      <w:pPr>
        <w:spacing w:line="540" w:lineRule="exact"/>
        <w:jc w:val="center"/>
        <w:rPr>
          <w:rFonts w:ascii="华文中宋" w:eastAsia="华文中宋" w:hAnsi="华文中宋" w:cs="宋体"/>
          <w:b/>
          <w:kern w:val="0"/>
          <w:sz w:val="52"/>
          <w:szCs w:val="52"/>
        </w:rPr>
      </w:pPr>
    </w:p>
    <w:p w:rsidR="000534B3" w:rsidRDefault="000534B3">
      <w:pPr>
        <w:spacing w:line="540" w:lineRule="exact"/>
        <w:jc w:val="center"/>
        <w:rPr>
          <w:rFonts w:ascii="华文中宋" w:eastAsia="华文中宋" w:hAnsi="华文中宋" w:cs="宋体"/>
          <w:b/>
          <w:kern w:val="0"/>
          <w:sz w:val="52"/>
          <w:szCs w:val="52"/>
        </w:rPr>
      </w:pPr>
    </w:p>
    <w:p w:rsidR="000534B3" w:rsidRDefault="000534B3">
      <w:pPr>
        <w:spacing w:line="540" w:lineRule="exact"/>
        <w:jc w:val="center"/>
        <w:rPr>
          <w:rFonts w:ascii="华文中宋" w:eastAsia="华文中宋" w:hAnsi="华文中宋" w:cs="宋体"/>
          <w:b/>
          <w:kern w:val="0"/>
          <w:sz w:val="52"/>
          <w:szCs w:val="52"/>
        </w:rPr>
      </w:pPr>
    </w:p>
    <w:p w:rsidR="000534B3" w:rsidRDefault="000534B3">
      <w:pPr>
        <w:spacing w:line="540" w:lineRule="exact"/>
        <w:jc w:val="center"/>
        <w:rPr>
          <w:rFonts w:ascii="华文中宋" w:eastAsia="华文中宋" w:hAnsi="华文中宋" w:cs="宋体"/>
          <w:b/>
          <w:kern w:val="0"/>
          <w:sz w:val="52"/>
          <w:szCs w:val="52"/>
        </w:rPr>
      </w:pPr>
    </w:p>
    <w:p w:rsidR="000534B3" w:rsidRDefault="000534B3">
      <w:pPr>
        <w:spacing w:line="540" w:lineRule="exact"/>
        <w:jc w:val="center"/>
        <w:rPr>
          <w:rFonts w:ascii="华文中宋" w:eastAsia="华文中宋" w:hAnsi="华文中宋" w:cs="宋体"/>
          <w:b/>
          <w:kern w:val="0"/>
          <w:sz w:val="52"/>
          <w:szCs w:val="52"/>
        </w:rPr>
      </w:pPr>
    </w:p>
    <w:p w:rsidR="000534B3" w:rsidRDefault="000534B3">
      <w:pPr>
        <w:spacing w:line="540" w:lineRule="exact"/>
        <w:jc w:val="center"/>
        <w:rPr>
          <w:rFonts w:ascii="华文中宋" w:eastAsia="华文中宋" w:hAnsi="华文中宋" w:cs="宋体"/>
          <w:b/>
          <w:kern w:val="0"/>
          <w:sz w:val="52"/>
          <w:szCs w:val="52"/>
        </w:rPr>
      </w:pPr>
    </w:p>
    <w:p w:rsidR="000534B3" w:rsidRDefault="00BF3724">
      <w:pPr>
        <w:spacing w:line="540" w:lineRule="exact"/>
        <w:jc w:val="center"/>
        <w:rPr>
          <w:rFonts w:ascii="方正小标宋_GBK" w:eastAsia="方正小标宋_GBK" w:hAnsi="华文中宋" w:cs="宋体"/>
          <w:b/>
          <w:kern w:val="0"/>
          <w:sz w:val="48"/>
          <w:szCs w:val="48"/>
        </w:rPr>
      </w:pPr>
      <w:r>
        <w:rPr>
          <w:rFonts w:ascii="方正小标宋_GBK" w:eastAsia="方正小标宋_GBK" w:hAnsi="华文中宋" w:cs="宋体" w:hint="eastAsia"/>
          <w:b/>
          <w:kern w:val="0"/>
          <w:sz w:val="48"/>
          <w:szCs w:val="48"/>
          <w:u w:val="single"/>
        </w:rPr>
        <w:t>巴州地区</w:t>
      </w:r>
      <w:r>
        <w:rPr>
          <w:rFonts w:ascii="方正小标宋_GBK" w:eastAsia="方正小标宋_GBK" w:hAnsi="华文中宋" w:cs="宋体" w:hint="eastAsia"/>
          <w:b/>
          <w:kern w:val="0"/>
          <w:sz w:val="48"/>
          <w:szCs w:val="48"/>
        </w:rPr>
        <w:t>财政项目支出绩效自评报告</w:t>
      </w:r>
    </w:p>
    <w:p w:rsidR="000534B3" w:rsidRDefault="000534B3">
      <w:pPr>
        <w:spacing w:line="540" w:lineRule="exact"/>
        <w:jc w:val="center"/>
        <w:rPr>
          <w:rFonts w:ascii="华文中宋" w:eastAsia="华文中宋" w:hAnsi="华文中宋" w:cs="宋体"/>
          <w:b/>
          <w:kern w:val="0"/>
          <w:sz w:val="52"/>
          <w:szCs w:val="52"/>
        </w:rPr>
      </w:pPr>
    </w:p>
    <w:p w:rsidR="000534B3" w:rsidRDefault="00BF3724">
      <w:pPr>
        <w:spacing w:line="540" w:lineRule="exact"/>
        <w:jc w:val="center"/>
        <w:rPr>
          <w:rFonts w:eastAsia="仿宋_GB2312" w:hAnsi="宋体" w:cs="宋体"/>
          <w:kern w:val="0"/>
          <w:sz w:val="36"/>
          <w:szCs w:val="36"/>
        </w:rPr>
      </w:pPr>
      <w:r>
        <w:rPr>
          <w:rFonts w:eastAsia="仿宋_GB2312" w:hAnsi="宋体" w:cs="宋体" w:hint="eastAsia"/>
          <w:kern w:val="0"/>
          <w:sz w:val="36"/>
          <w:szCs w:val="36"/>
        </w:rPr>
        <w:t>（</w:t>
      </w:r>
      <w:r>
        <w:rPr>
          <w:rFonts w:eastAsia="仿宋_GB2312" w:hAnsi="宋体" w:cs="宋体" w:hint="eastAsia"/>
          <w:kern w:val="0"/>
          <w:sz w:val="36"/>
          <w:szCs w:val="36"/>
        </w:rPr>
        <w:t>2018</w:t>
      </w:r>
      <w:r>
        <w:rPr>
          <w:rFonts w:eastAsia="仿宋_GB2312" w:hAnsi="宋体" w:cs="宋体" w:hint="eastAsia"/>
          <w:kern w:val="0"/>
          <w:sz w:val="36"/>
          <w:szCs w:val="36"/>
        </w:rPr>
        <w:t>年度）</w:t>
      </w:r>
    </w:p>
    <w:p w:rsidR="000534B3" w:rsidRDefault="000534B3">
      <w:pPr>
        <w:spacing w:line="540" w:lineRule="exact"/>
        <w:jc w:val="center"/>
        <w:rPr>
          <w:rFonts w:eastAsia="仿宋_GB2312" w:hAnsi="宋体" w:cs="宋体"/>
          <w:kern w:val="0"/>
          <w:sz w:val="30"/>
          <w:szCs w:val="30"/>
        </w:rPr>
      </w:pPr>
    </w:p>
    <w:p w:rsidR="000534B3" w:rsidRDefault="000534B3">
      <w:pPr>
        <w:spacing w:line="540" w:lineRule="exact"/>
        <w:jc w:val="center"/>
        <w:rPr>
          <w:rFonts w:eastAsia="仿宋_GB2312" w:hAnsi="宋体" w:cs="宋体"/>
          <w:kern w:val="0"/>
          <w:sz w:val="30"/>
          <w:szCs w:val="30"/>
        </w:rPr>
      </w:pPr>
    </w:p>
    <w:p w:rsidR="000534B3" w:rsidRDefault="000534B3">
      <w:pPr>
        <w:spacing w:line="540" w:lineRule="exact"/>
        <w:jc w:val="center"/>
        <w:rPr>
          <w:rFonts w:eastAsia="仿宋_GB2312" w:hAnsi="宋体" w:cs="宋体"/>
          <w:kern w:val="0"/>
          <w:sz w:val="30"/>
          <w:szCs w:val="30"/>
        </w:rPr>
      </w:pPr>
    </w:p>
    <w:p w:rsidR="000534B3" w:rsidRDefault="000534B3">
      <w:pPr>
        <w:spacing w:line="540" w:lineRule="exact"/>
        <w:jc w:val="center"/>
        <w:rPr>
          <w:rFonts w:eastAsia="仿宋_GB2312" w:hAnsi="宋体" w:cs="宋体"/>
          <w:kern w:val="0"/>
          <w:sz w:val="30"/>
          <w:szCs w:val="30"/>
        </w:rPr>
      </w:pPr>
    </w:p>
    <w:p w:rsidR="000534B3" w:rsidRDefault="000534B3">
      <w:pPr>
        <w:spacing w:line="540" w:lineRule="exact"/>
        <w:jc w:val="center"/>
        <w:rPr>
          <w:rFonts w:eastAsia="仿宋_GB2312" w:hAnsi="宋体" w:cs="宋体"/>
          <w:kern w:val="0"/>
          <w:sz w:val="30"/>
          <w:szCs w:val="30"/>
        </w:rPr>
      </w:pPr>
    </w:p>
    <w:p w:rsidR="000534B3" w:rsidRDefault="00BF3724">
      <w:pPr>
        <w:spacing w:line="700" w:lineRule="exact"/>
        <w:jc w:val="left"/>
        <w:rPr>
          <w:rFonts w:eastAsia="仿宋_GB2312" w:hAnsi="宋体" w:cs="宋体"/>
          <w:kern w:val="0"/>
          <w:sz w:val="36"/>
          <w:szCs w:val="36"/>
        </w:rPr>
      </w:pPr>
      <w:r>
        <w:rPr>
          <w:rFonts w:eastAsia="仿宋_GB2312" w:hAnsi="宋体" w:cs="宋体" w:hint="eastAsia"/>
          <w:kern w:val="0"/>
          <w:sz w:val="36"/>
          <w:szCs w:val="36"/>
        </w:rPr>
        <w:t>项目名称：哈村畜牧养殖项目</w:t>
      </w:r>
    </w:p>
    <w:p w:rsidR="000534B3" w:rsidRDefault="00BF3724">
      <w:pPr>
        <w:spacing w:line="700" w:lineRule="exact"/>
        <w:jc w:val="left"/>
        <w:rPr>
          <w:rFonts w:eastAsia="仿宋_GB2312" w:hAnsi="宋体" w:cs="宋体"/>
          <w:kern w:val="0"/>
          <w:sz w:val="36"/>
          <w:szCs w:val="36"/>
        </w:rPr>
      </w:pPr>
      <w:r>
        <w:rPr>
          <w:rFonts w:eastAsia="仿宋_GB2312" w:hAnsi="宋体" w:cs="宋体" w:hint="eastAsia"/>
          <w:kern w:val="0"/>
          <w:sz w:val="36"/>
          <w:szCs w:val="36"/>
        </w:rPr>
        <w:t>实施单位（公章）：博湖县才坎诺尔乡人民政府</w:t>
      </w:r>
    </w:p>
    <w:p w:rsidR="000534B3" w:rsidRDefault="00BF3724">
      <w:pPr>
        <w:spacing w:line="700" w:lineRule="exact"/>
        <w:jc w:val="left"/>
        <w:rPr>
          <w:rFonts w:eastAsia="仿宋_GB2312" w:hAnsi="宋体" w:cs="宋体"/>
          <w:kern w:val="0"/>
          <w:sz w:val="36"/>
          <w:szCs w:val="36"/>
        </w:rPr>
      </w:pPr>
      <w:r>
        <w:rPr>
          <w:rFonts w:eastAsia="仿宋_GB2312" w:hAnsi="宋体" w:cs="宋体" w:hint="eastAsia"/>
          <w:kern w:val="0"/>
          <w:sz w:val="36"/>
          <w:szCs w:val="36"/>
        </w:rPr>
        <w:t>主管部门（公章）：博湖县才坎诺尔乡人民政府</w:t>
      </w:r>
    </w:p>
    <w:p w:rsidR="000534B3" w:rsidRDefault="00BF3724">
      <w:pPr>
        <w:spacing w:line="700" w:lineRule="exact"/>
        <w:jc w:val="left"/>
        <w:rPr>
          <w:rFonts w:eastAsia="仿宋_GB2312" w:hAnsi="宋体" w:cs="宋体"/>
          <w:kern w:val="0"/>
          <w:sz w:val="36"/>
          <w:szCs w:val="36"/>
        </w:rPr>
      </w:pPr>
      <w:r>
        <w:rPr>
          <w:rFonts w:eastAsia="仿宋_GB2312" w:hAnsi="宋体" w:cs="宋体" w:hint="eastAsia"/>
          <w:kern w:val="0"/>
          <w:sz w:val="36"/>
          <w:szCs w:val="36"/>
        </w:rPr>
        <w:t>项目负责人（签章）：韩祖湘</w:t>
      </w:r>
    </w:p>
    <w:p w:rsidR="000534B3" w:rsidRDefault="000534B3" w:rsidP="00C906AE">
      <w:pPr>
        <w:spacing w:line="700" w:lineRule="exact"/>
        <w:ind w:firstLineChars="236" w:firstLine="850"/>
        <w:jc w:val="left"/>
        <w:rPr>
          <w:rFonts w:eastAsia="仿宋_GB2312" w:hAnsi="宋体" w:cs="宋体"/>
          <w:kern w:val="0"/>
          <w:sz w:val="36"/>
          <w:szCs w:val="36"/>
        </w:rPr>
      </w:pPr>
    </w:p>
    <w:p w:rsidR="000534B3" w:rsidRDefault="00BF3724" w:rsidP="00C906AE">
      <w:pPr>
        <w:spacing w:line="700" w:lineRule="exact"/>
        <w:ind w:firstLineChars="236" w:firstLine="850"/>
        <w:jc w:val="left"/>
        <w:rPr>
          <w:rFonts w:eastAsia="仿宋_GB2312" w:hAnsi="宋体" w:cs="宋体"/>
          <w:kern w:val="0"/>
          <w:sz w:val="36"/>
          <w:szCs w:val="36"/>
        </w:rPr>
      </w:pPr>
      <w:r>
        <w:rPr>
          <w:rFonts w:eastAsia="仿宋_GB2312" w:hAnsi="宋体" w:cs="宋体" w:hint="eastAsia"/>
          <w:kern w:val="0"/>
          <w:sz w:val="36"/>
          <w:szCs w:val="36"/>
        </w:rPr>
        <w:t>填报时间：</w:t>
      </w:r>
      <w:r>
        <w:rPr>
          <w:rFonts w:eastAsia="仿宋_GB2312" w:hAnsi="宋体" w:cs="宋体" w:hint="eastAsia"/>
          <w:kern w:val="0"/>
          <w:sz w:val="36"/>
          <w:szCs w:val="36"/>
        </w:rPr>
        <w:t>2018</w:t>
      </w:r>
      <w:r>
        <w:rPr>
          <w:rFonts w:eastAsia="仿宋_GB2312" w:hAnsi="宋体" w:cs="宋体" w:hint="eastAsia"/>
          <w:kern w:val="0"/>
          <w:sz w:val="36"/>
          <w:szCs w:val="36"/>
        </w:rPr>
        <w:t>年</w:t>
      </w:r>
      <w:r>
        <w:rPr>
          <w:rFonts w:eastAsia="仿宋_GB2312" w:hAnsi="宋体" w:cs="宋体" w:hint="eastAsia"/>
          <w:kern w:val="0"/>
          <w:sz w:val="36"/>
          <w:szCs w:val="36"/>
        </w:rPr>
        <w:t>12</w:t>
      </w:r>
      <w:r>
        <w:rPr>
          <w:rFonts w:eastAsia="仿宋_GB2312" w:hAnsi="宋体" w:cs="宋体" w:hint="eastAsia"/>
          <w:kern w:val="0"/>
          <w:sz w:val="36"/>
          <w:szCs w:val="36"/>
        </w:rPr>
        <w:t>月</w:t>
      </w:r>
      <w:r>
        <w:rPr>
          <w:rFonts w:eastAsia="仿宋_GB2312" w:hAnsi="宋体" w:cs="宋体" w:hint="eastAsia"/>
          <w:kern w:val="0"/>
          <w:sz w:val="36"/>
          <w:szCs w:val="36"/>
        </w:rPr>
        <w:t>30</w:t>
      </w:r>
      <w:r>
        <w:rPr>
          <w:rFonts w:eastAsia="仿宋_GB2312" w:hAnsi="宋体" w:cs="宋体" w:hint="eastAsia"/>
          <w:kern w:val="0"/>
          <w:sz w:val="36"/>
          <w:szCs w:val="36"/>
        </w:rPr>
        <w:t>日</w:t>
      </w:r>
    </w:p>
    <w:p w:rsidR="000534B3" w:rsidRDefault="000534B3">
      <w:pPr>
        <w:spacing w:line="540" w:lineRule="exact"/>
        <w:jc w:val="center"/>
        <w:rPr>
          <w:rFonts w:eastAsia="仿宋_GB2312" w:hAnsi="宋体" w:cs="宋体"/>
          <w:kern w:val="0"/>
          <w:sz w:val="30"/>
          <w:szCs w:val="30"/>
        </w:rPr>
      </w:pPr>
    </w:p>
    <w:p w:rsidR="000534B3" w:rsidRDefault="000534B3">
      <w:pPr>
        <w:spacing w:line="540" w:lineRule="exact"/>
        <w:rPr>
          <w:rStyle w:val="a8"/>
          <w:rFonts w:ascii="黑体" w:eastAsia="黑体" w:hAnsi="黑体"/>
          <w:b w:val="0"/>
          <w:spacing w:val="-4"/>
          <w:sz w:val="32"/>
          <w:szCs w:val="32"/>
        </w:rPr>
      </w:pPr>
    </w:p>
    <w:p w:rsidR="000534B3" w:rsidRDefault="00BF3724">
      <w:pPr>
        <w:spacing w:line="540" w:lineRule="exact"/>
        <w:ind w:firstLine="640"/>
        <w:rPr>
          <w:rStyle w:val="a8"/>
          <w:rFonts w:ascii="黑体" w:eastAsia="黑体" w:hAnsi="黑体"/>
          <w:b w:val="0"/>
          <w:spacing w:val="-4"/>
          <w:sz w:val="32"/>
          <w:szCs w:val="32"/>
        </w:rPr>
      </w:pPr>
      <w:r>
        <w:rPr>
          <w:rStyle w:val="a8"/>
          <w:rFonts w:ascii="黑体" w:eastAsia="黑体" w:hAnsi="黑体" w:hint="eastAsia"/>
          <w:b w:val="0"/>
          <w:spacing w:val="-4"/>
          <w:sz w:val="32"/>
          <w:szCs w:val="32"/>
        </w:rPr>
        <w:t>一、项目概况</w:t>
      </w:r>
    </w:p>
    <w:p w:rsidR="000534B3" w:rsidRDefault="00BF3724">
      <w:pPr>
        <w:spacing w:line="540" w:lineRule="exact"/>
        <w:ind w:firstLine="567"/>
        <w:rPr>
          <w:rStyle w:val="a8"/>
          <w:rFonts w:ascii="楷体" w:eastAsia="楷体" w:hAnsi="楷体"/>
          <w:spacing w:val="-4"/>
          <w:sz w:val="32"/>
          <w:szCs w:val="32"/>
        </w:rPr>
      </w:pPr>
      <w:r>
        <w:rPr>
          <w:rStyle w:val="a8"/>
          <w:rFonts w:ascii="楷体" w:eastAsia="楷体" w:hAnsi="楷体" w:hint="eastAsia"/>
          <w:spacing w:val="-4"/>
          <w:sz w:val="32"/>
          <w:szCs w:val="32"/>
        </w:rPr>
        <w:t>（一）项目单位基本情况</w:t>
      </w:r>
    </w:p>
    <w:p w:rsidR="000534B3" w:rsidRDefault="00BF3724" w:rsidP="007E1C34">
      <w:pPr>
        <w:spacing w:line="500" w:lineRule="exact"/>
        <w:ind w:firstLineChars="200" w:firstLine="643"/>
        <w:rPr>
          <w:rFonts w:ascii="仿宋_GB2312" w:eastAsia="仿宋_GB2312"/>
          <w:sz w:val="32"/>
          <w:szCs w:val="32"/>
        </w:rPr>
      </w:pPr>
      <w:r>
        <w:rPr>
          <w:rFonts w:ascii="仿宋_GB2312" w:eastAsia="仿宋_GB2312" w:hAnsi="仿宋_GB2312" w:cs="仿宋_GB2312" w:hint="eastAsia"/>
          <w:b/>
          <w:sz w:val="32"/>
          <w:szCs w:val="32"/>
        </w:rPr>
        <w:t>1.单位职能：</w:t>
      </w:r>
      <w:r>
        <w:rPr>
          <w:rFonts w:ascii="仿宋_GB2312" w:eastAsia="仿宋_GB2312" w:hAnsi="仿宋_GB2312" w:cs="仿宋_GB2312" w:hint="eastAsia"/>
          <w:sz w:val="32"/>
          <w:szCs w:val="32"/>
        </w:rPr>
        <w:t>（1</w:t>
      </w:r>
      <w:r>
        <w:rPr>
          <w:rFonts w:ascii="仿宋_GB2312" w:eastAsia="仿宋_GB2312" w:hint="eastAsia"/>
          <w:sz w:val="32"/>
          <w:szCs w:val="32"/>
        </w:rPr>
        <w:t>）执行上级国家行政机关的决定、命令和国家制定的法令、法规，接受同级党委的领导，执行本级人民代表大会的各项决议，并报告执行决议、决定和命令的情况。（2）制定并落实本行政区域的经济计划和措施。（3）承担国有资产、集体资产管理、监督及增值保值责任;保护公民私人所有合法财产，保障集体经济组织应有的自主权。（4）开展社会主义民主和法制的宣传教育，保障公民的权利;制定社会治安综合治理工作规划并组织实施;加强社区管理工作，依法管理外来流动人口，处理人民来信来访，调解民间纠纷，打击违法犯罪，维护社会稳定。（5）制定社会各项事业发展计划，发展教育、卫生、科技、民政、广播电视、文化、体育事业;组织实施义务教育和其他各类教育;加强计划生育工作;推进社会保障、社会福利事业和养老保险工作;做好劳动管理、科普、老龄及宗教、侨务等工作。（6）加强乡级财政的监督和管理，按计划组织、管理财政收入和支出，执行国家有关财经纪律和政策，保证国家财政收入的完成;做好统计工作。（7）指导、支持、帮助村(居)民委员会的组织制度建设和业务建设，促进村(居)民委员会民主自治。（8）制定和组织实施镇村建设规划;加强公用、市政设施、水利建设和管理以及房屋土地管理和环境综合整治工作，保护和改善生活环境和生态环境。（9）协助和支持设置在本行政区域内不隶属于乡的国家机关和企事业单位工作，监督其遵守和执行国家的法律、法规和政策。（10）承办县人民政府交办的其它事项。</w:t>
      </w:r>
    </w:p>
    <w:p w:rsidR="000534B3" w:rsidRDefault="000534B3" w:rsidP="00C906AE">
      <w:pPr>
        <w:spacing w:line="540" w:lineRule="exact"/>
        <w:ind w:firstLineChars="181" w:firstLine="565"/>
        <w:rPr>
          <w:rStyle w:val="a8"/>
          <w:rFonts w:ascii="仿宋" w:eastAsia="仿宋" w:hAnsi="仿宋"/>
          <w:b w:val="0"/>
          <w:spacing w:val="-4"/>
          <w:sz w:val="32"/>
          <w:szCs w:val="32"/>
        </w:rPr>
      </w:pPr>
    </w:p>
    <w:p w:rsidR="000534B3" w:rsidRDefault="00BF3724" w:rsidP="007E1C34">
      <w:pPr>
        <w:spacing w:line="56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lastRenderedPageBreak/>
        <w:t>2、人员情况：</w:t>
      </w:r>
      <w:r>
        <w:rPr>
          <w:rFonts w:ascii="仿宋_GB2312" w:eastAsia="仿宋_GB2312" w:hAnsi="仿宋_GB2312" w:cs="仿宋_GB2312" w:hint="eastAsia"/>
          <w:bCs/>
          <w:sz w:val="32"/>
          <w:szCs w:val="32"/>
        </w:rPr>
        <w:t>核定编制数为127人、其中：行政编制22人、事业编制85人，工勤编制3人，经费自理17人；年末共计实有人数246人，其中：在职人员180人，离退休人员0人，其他人员58人，遗属人员8人。</w:t>
      </w:r>
    </w:p>
    <w:p w:rsidR="007E1C34" w:rsidRDefault="00BF3724" w:rsidP="007E1C34">
      <w:pPr>
        <w:spacing w:line="540" w:lineRule="exact"/>
        <w:ind w:firstLineChars="181" w:firstLine="581"/>
        <w:rPr>
          <w:rFonts w:ascii="仿宋_GB2312" w:eastAsia="仿宋_GB2312" w:hAnsi="仿宋_GB2312" w:cs="仿宋_GB2312" w:hint="eastAsia"/>
          <w:color w:val="222222"/>
          <w:kern w:val="0"/>
          <w:sz w:val="32"/>
          <w:szCs w:val="32"/>
          <w:shd w:val="clear" w:color="auto" w:fill="FFFFFF"/>
        </w:rPr>
      </w:pPr>
      <w:r>
        <w:rPr>
          <w:rFonts w:ascii="仿宋_GB2312" w:eastAsia="仿宋_GB2312" w:hAnsi="仿宋_GB2312" w:cs="仿宋_GB2312" w:hint="eastAsia"/>
          <w:b/>
          <w:sz w:val="32"/>
          <w:szCs w:val="32"/>
        </w:rPr>
        <w:t>3、机构设置：</w:t>
      </w:r>
      <w:r>
        <w:rPr>
          <w:rFonts w:ascii="仿宋_GB2312" w:eastAsia="仿宋_GB2312" w:hAnsi="仿宋_GB2312" w:cs="仿宋_GB2312" w:hint="eastAsia"/>
          <w:color w:val="222222"/>
          <w:kern w:val="0"/>
          <w:sz w:val="32"/>
          <w:szCs w:val="32"/>
          <w:shd w:val="clear" w:color="auto" w:fill="FFFFFF"/>
        </w:rPr>
        <w:t>博湖</w:t>
      </w:r>
      <w:r>
        <w:rPr>
          <w:rFonts w:ascii="仿宋_GB2312" w:eastAsia="仿宋_GB2312" w:hAnsi="仿宋_GB2312" w:cs="仿宋_GB2312" w:hint="eastAsia"/>
          <w:bCs/>
          <w:sz w:val="32"/>
          <w:szCs w:val="32"/>
        </w:rPr>
        <w:t>县</w:t>
      </w:r>
      <w:r>
        <w:rPr>
          <w:rFonts w:ascii="仿宋_GB2312" w:eastAsia="仿宋_GB2312" w:hAnsi="仿宋_GB2312" w:cs="仿宋_GB2312" w:hint="eastAsia"/>
          <w:color w:val="222222"/>
          <w:kern w:val="0"/>
          <w:sz w:val="32"/>
          <w:szCs w:val="32"/>
          <w:shd w:val="clear" w:color="auto" w:fill="FFFFFF"/>
        </w:rPr>
        <w:t>才坎诺尔乡人民政府</w:t>
      </w:r>
      <w:r>
        <w:rPr>
          <w:rFonts w:ascii="仿宋_GB2312" w:eastAsia="仿宋_GB2312" w:hAnsi="仿宋_GB2312" w:cs="仿宋_GB2312" w:hint="eastAsia"/>
          <w:bCs/>
          <w:sz w:val="32"/>
          <w:szCs w:val="32"/>
        </w:rPr>
        <w:t>属行政单位，是独立编制和核算机构。</w:t>
      </w:r>
      <w:r>
        <w:rPr>
          <w:rFonts w:ascii="仿宋_GB2312" w:eastAsia="仿宋_GB2312" w:hAnsi="仿宋_GB2312" w:cs="仿宋_GB2312" w:hint="eastAsia"/>
          <w:color w:val="222222"/>
          <w:kern w:val="0"/>
          <w:sz w:val="32"/>
          <w:szCs w:val="32"/>
          <w:shd w:val="clear" w:color="auto" w:fill="FFFFFF"/>
        </w:rPr>
        <w:t>属于一级预算单位，法人代表旦木仁加甫。乡设有6个中心1所1站（才坎诺尔乡农业（畜牧业）发展服务中心、才坎诺尔乡文体广电服务中心、才坎诺尔乡社会保障（民政）服务中心、才坎诺尔乡人口与计划生育生殖健康服务站、才坎诺尔乡村镇规划建设发展中心（环境保护工作站）、才坎诺尔乡综治中心、才坎诺尔乡市场监督管理所、才坎诺尔乡财政所（农村合作经济经营管理服务站））、1所中心小学、4所幼儿园。乡辖4个村、19个村民小组。</w:t>
      </w:r>
    </w:p>
    <w:p w:rsidR="007E1C34" w:rsidRPr="007E1C34" w:rsidRDefault="007E1C34" w:rsidP="007E1C34">
      <w:pPr>
        <w:spacing w:line="540" w:lineRule="exact"/>
        <w:ind w:firstLineChars="181" w:firstLine="579"/>
        <w:rPr>
          <w:rFonts w:ascii="仿宋_GB2312" w:eastAsia="仿宋_GB2312" w:hAnsi="仿宋_GB2312" w:cs="仿宋_GB2312"/>
          <w:color w:val="222222"/>
          <w:kern w:val="0"/>
          <w:sz w:val="32"/>
          <w:szCs w:val="32"/>
          <w:shd w:val="clear" w:color="auto" w:fill="FFFFFF"/>
        </w:rPr>
      </w:pPr>
      <w:r w:rsidRPr="007E1C34">
        <w:rPr>
          <w:rFonts w:ascii="仿宋_GB2312" w:eastAsia="仿宋_GB2312" w:hAnsi="仿宋_GB2312" w:cs="仿宋_GB2312" w:hint="eastAsia"/>
          <w:color w:val="222222"/>
          <w:kern w:val="0"/>
          <w:sz w:val="32"/>
          <w:szCs w:val="32"/>
          <w:shd w:val="clear" w:color="auto" w:fill="FFFFFF"/>
        </w:rPr>
        <w:t>4、绩效工作职责分工。按照绩效管理工作要求，我单位绩效管理工作由主要领导负总责，由分管领导重点抓、由项目经办人和财务人员具体执行和开展绩效工作。</w:t>
      </w:r>
    </w:p>
    <w:p w:rsidR="000534B3" w:rsidRDefault="00BF3724" w:rsidP="007E1C34">
      <w:pPr>
        <w:spacing w:line="540" w:lineRule="exact"/>
        <w:ind w:firstLineChars="181" w:firstLine="565"/>
        <w:rPr>
          <w:rStyle w:val="a8"/>
          <w:rFonts w:ascii="楷体" w:eastAsia="楷体" w:hAnsi="楷体"/>
          <w:spacing w:val="-4"/>
          <w:sz w:val="32"/>
          <w:szCs w:val="32"/>
        </w:rPr>
      </w:pPr>
      <w:r>
        <w:rPr>
          <w:rStyle w:val="a8"/>
          <w:rFonts w:ascii="楷体" w:eastAsia="楷体" w:hAnsi="楷体" w:hint="eastAsia"/>
          <w:spacing w:val="-4"/>
          <w:sz w:val="32"/>
          <w:szCs w:val="32"/>
        </w:rPr>
        <w:t>（二）项目预算</w:t>
      </w:r>
      <w:r>
        <w:rPr>
          <w:rStyle w:val="a8"/>
          <w:rFonts w:ascii="楷体" w:eastAsia="楷体" w:hAnsi="楷体"/>
          <w:spacing w:val="-4"/>
          <w:sz w:val="32"/>
          <w:szCs w:val="32"/>
        </w:rPr>
        <w:t>绩效目标</w:t>
      </w:r>
      <w:r>
        <w:rPr>
          <w:rStyle w:val="a8"/>
          <w:rFonts w:ascii="楷体" w:eastAsia="楷体" w:hAnsi="楷体" w:hint="eastAsia"/>
          <w:spacing w:val="-4"/>
          <w:sz w:val="32"/>
          <w:szCs w:val="32"/>
        </w:rPr>
        <w:t>设定情况</w:t>
      </w:r>
    </w:p>
    <w:p w:rsidR="000534B3" w:rsidRDefault="00BF3724">
      <w:pPr>
        <w:widowControl/>
        <w:spacing w:before="135" w:after="135" w:line="336" w:lineRule="auto"/>
        <w:ind w:left="168" w:firstLineChars="200" w:firstLine="640"/>
        <w:rPr>
          <w:rFonts w:eastAsia="仿宋_GB2312"/>
          <w:sz w:val="32"/>
          <w:szCs w:val="32"/>
        </w:rPr>
      </w:pPr>
      <w:r>
        <w:rPr>
          <w:rFonts w:ascii="仿宋_GB2312" w:eastAsia="仿宋_GB2312" w:hint="eastAsia"/>
          <w:sz w:val="32"/>
          <w:szCs w:val="32"/>
        </w:rPr>
        <w:t>通过采购生产母驴50头。对外租赁，</w:t>
      </w:r>
      <w:r>
        <w:rPr>
          <w:rFonts w:ascii="仿宋_GB2312" w:eastAsia="仿宋_GB2312" w:hAnsi="微软雅黑" w:cs="仿宋_GB2312" w:hint="eastAsia"/>
          <w:color w:val="222222"/>
          <w:kern w:val="0"/>
          <w:sz w:val="32"/>
          <w:szCs w:val="32"/>
          <w:shd w:val="clear" w:color="auto" w:fill="FFFFFF"/>
        </w:rPr>
        <w:t>鼓励农牧民改善自己的生活质量和水平，为全面实现小康社会打下坚实的基础。同时</w:t>
      </w:r>
      <w:r>
        <w:rPr>
          <w:rFonts w:eastAsia="仿宋_GB2312" w:hint="eastAsia"/>
          <w:sz w:val="32"/>
          <w:szCs w:val="32"/>
        </w:rPr>
        <w:t>每年增加集体经济收入</w:t>
      </w:r>
      <w:r>
        <w:rPr>
          <w:rFonts w:eastAsia="仿宋_GB2312" w:hint="eastAsia"/>
          <w:sz w:val="32"/>
          <w:szCs w:val="32"/>
        </w:rPr>
        <w:t>4</w:t>
      </w:r>
      <w:r>
        <w:rPr>
          <w:rFonts w:eastAsia="仿宋_GB2312" w:hint="eastAsia"/>
          <w:sz w:val="32"/>
          <w:szCs w:val="32"/>
        </w:rPr>
        <w:t>万元。</w:t>
      </w:r>
    </w:p>
    <w:p w:rsidR="000534B3" w:rsidRDefault="00BF3724" w:rsidP="00C906AE">
      <w:pPr>
        <w:numPr>
          <w:ilvl w:val="0"/>
          <w:numId w:val="1"/>
        </w:numPr>
        <w:spacing w:line="540" w:lineRule="exact"/>
        <w:ind w:firstLineChars="181" w:firstLine="565"/>
        <w:rPr>
          <w:rStyle w:val="a8"/>
          <w:rFonts w:ascii="黑体" w:eastAsia="黑体" w:hAnsi="黑体"/>
          <w:b w:val="0"/>
          <w:spacing w:val="-4"/>
          <w:sz w:val="32"/>
          <w:szCs w:val="32"/>
        </w:rPr>
      </w:pPr>
      <w:r>
        <w:rPr>
          <w:rStyle w:val="a8"/>
          <w:rFonts w:ascii="黑体" w:eastAsia="黑体" w:hAnsi="黑体" w:hint="eastAsia"/>
          <w:b w:val="0"/>
          <w:spacing w:val="-4"/>
          <w:sz w:val="32"/>
          <w:szCs w:val="32"/>
        </w:rPr>
        <w:t>项目资金使用及管理情况</w:t>
      </w:r>
    </w:p>
    <w:p w:rsidR="000534B3" w:rsidRDefault="00BF3724" w:rsidP="007E1C34">
      <w:pPr>
        <w:numPr>
          <w:ilvl w:val="0"/>
          <w:numId w:val="1"/>
        </w:numPr>
        <w:spacing w:line="540" w:lineRule="exact"/>
        <w:ind w:firstLineChars="181" w:firstLine="567"/>
        <w:rPr>
          <w:rStyle w:val="a8"/>
          <w:rFonts w:ascii="仿宋_GB2312" w:eastAsia="仿宋_GB2312" w:hAnsi="仿宋_GB2312" w:cs="仿宋_GB2312"/>
          <w:spacing w:val="-4"/>
          <w:sz w:val="32"/>
          <w:szCs w:val="32"/>
        </w:rPr>
      </w:pPr>
      <w:r>
        <w:rPr>
          <w:rStyle w:val="a8"/>
          <w:rFonts w:ascii="仿宋_GB2312" w:eastAsia="仿宋_GB2312" w:hAnsi="仿宋_GB2312" w:cs="仿宋_GB2312" w:hint="eastAsia"/>
          <w:spacing w:val="-4"/>
          <w:sz w:val="32"/>
          <w:szCs w:val="32"/>
        </w:rPr>
        <w:t>（一）项目资金安排落实、总投入等情况分析</w:t>
      </w:r>
    </w:p>
    <w:p w:rsidR="000534B3" w:rsidRPr="00C906AE" w:rsidRDefault="00BF3724" w:rsidP="00C906AE">
      <w:pPr>
        <w:spacing w:line="560" w:lineRule="exact"/>
        <w:ind w:firstLineChars="200" w:firstLine="640"/>
        <w:rPr>
          <w:rStyle w:val="a8"/>
          <w:rFonts w:ascii="仿宋_GB2312" w:eastAsia="仿宋_GB2312" w:hAnsi="仿宋_GB2312" w:cs="仿宋_GB2312"/>
          <w:b w:val="0"/>
          <w:sz w:val="32"/>
          <w:szCs w:val="32"/>
        </w:rPr>
      </w:pPr>
      <w:r>
        <w:rPr>
          <w:rFonts w:ascii="仿宋_GB2312" w:eastAsia="仿宋_GB2312" w:hAnsi="仿宋_GB2312" w:cs="仿宋_GB2312" w:hint="eastAsia"/>
          <w:bCs/>
          <w:sz w:val="32"/>
          <w:szCs w:val="32"/>
        </w:rPr>
        <w:t>财政资金：县级配套资金总投入50万元。该项目总投资50万元，其中：2018年总投资50万元，县财政安排落实资金</w:t>
      </w:r>
      <w:r>
        <w:rPr>
          <w:rFonts w:ascii="仿宋_GB2312" w:eastAsia="仿宋_GB2312" w:hAnsi="仿宋_GB2312" w:cs="仿宋_GB2312" w:hint="eastAsia"/>
          <w:bCs/>
          <w:sz w:val="32"/>
          <w:szCs w:val="32"/>
        </w:rPr>
        <w:lastRenderedPageBreak/>
        <w:t>50万元，已全部到位，到位率100%。</w:t>
      </w:r>
    </w:p>
    <w:p w:rsidR="000534B3" w:rsidRDefault="00BF3724" w:rsidP="007E1C34">
      <w:pPr>
        <w:numPr>
          <w:ilvl w:val="0"/>
          <w:numId w:val="2"/>
        </w:numPr>
        <w:spacing w:line="540" w:lineRule="exact"/>
        <w:ind w:firstLineChars="181" w:firstLine="567"/>
        <w:rPr>
          <w:rStyle w:val="a8"/>
          <w:rFonts w:ascii="仿宋_GB2312" w:eastAsia="仿宋_GB2312" w:hAnsi="仿宋_GB2312" w:cs="仿宋_GB2312"/>
          <w:spacing w:val="-4"/>
          <w:sz w:val="32"/>
          <w:szCs w:val="32"/>
        </w:rPr>
      </w:pPr>
      <w:r>
        <w:rPr>
          <w:rStyle w:val="a8"/>
          <w:rFonts w:ascii="仿宋_GB2312" w:eastAsia="仿宋_GB2312" w:hAnsi="仿宋_GB2312" w:cs="仿宋_GB2312" w:hint="eastAsia"/>
          <w:spacing w:val="-4"/>
          <w:sz w:val="32"/>
          <w:szCs w:val="32"/>
        </w:rPr>
        <w:t>项目资金实际使用情况分析</w:t>
      </w:r>
    </w:p>
    <w:p w:rsidR="000534B3" w:rsidRDefault="00BF3724">
      <w:pPr>
        <w:spacing w:line="540" w:lineRule="exact"/>
        <w:ind w:firstLineChars="200" w:firstLine="640"/>
        <w:rPr>
          <w:rStyle w:val="a8"/>
          <w:rFonts w:ascii="仿宋_GB2312" w:eastAsia="仿宋_GB2312" w:hAnsi="仿宋_GB2312" w:cs="仿宋_GB2312"/>
          <w:b w:val="0"/>
          <w:spacing w:val="-4"/>
          <w:sz w:val="32"/>
          <w:szCs w:val="32"/>
        </w:rPr>
      </w:pPr>
      <w:r>
        <w:rPr>
          <w:rFonts w:ascii="仿宋_GB2312" w:eastAsia="仿宋_GB2312" w:hAnsi="仿宋_GB2312" w:cs="仿宋_GB2312" w:hint="eastAsia"/>
          <w:bCs/>
          <w:sz w:val="32"/>
          <w:szCs w:val="32"/>
        </w:rPr>
        <w:t>实际使用资金50万元。该项目总投资50万元，其中：2018年总投资50万元，县财政安排落实资金50万元，已使用资金50万元，结余资金0万元，资金使用完成率100%。</w:t>
      </w:r>
    </w:p>
    <w:p w:rsidR="000534B3" w:rsidRDefault="00BF3724" w:rsidP="007E1C34">
      <w:pPr>
        <w:spacing w:line="540" w:lineRule="exact"/>
        <w:ind w:firstLineChars="181" w:firstLine="567"/>
        <w:rPr>
          <w:rStyle w:val="a8"/>
          <w:rFonts w:ascii="仿宋_GB2312" w:eastAsia="仿宋_GB2312" w:hAnsi="仿宋_GB2312" w:cs="仿宋_GB2312"/>
          <w:spacing w:val="-4"/>
          <w:sz w:val="32"/>
          <w:szCs w:val="32"/>
        </w:rPr>
      </w:pPr>
      <w:r>
        <w:rPr>
          <w:rStyle w:val="a8"/>
          <w:rFonts w:ascii="仿宋_GB2312" w:eastAsia="仿宋_GB2312" w:hAnsi="仿宋_GB2312" w:cs="仿宋_GB2312" w:hint="eastAsia"/>
          <w:spacing w:val="-4"/>
          <w:sz w:val="32"/>
          <w:szCs w:val="32"/>
        </w:rPr>
        <w:t>（三）项目资金管理情况分析</w:t>
      </w:r>
    </w:p>
    <w:p w:rsidR="000534B3" w:rsidRPr="00C906AE" w:rsidRDefault="00BF3724" w:rsidP="00C906AE">
      <w:pPr>
        <w:spacing w:line="560" w:lineRule="exact"/>
        <w:ind w:firstLineChars="200" w:firstLine="624"/>
        <w:rPr>
          <w:rStyle w:val="a8"/>
          <w:rFonts w:ascii="仿宋_GB2312" w:eastAsia="仿宋_GB2312" w:hAnsi="仿宋_GB2312" w:cs="仿宋_GB2312"/>
          <w:b w:val="0"/>
          <w:sz w:val="32"/>
          <w:szCs w:val="32"/>
        </w:rPr>
      </w:pPr>
      <w:r>
        <w:rPr>
          <w:rStyle w:val="a8"/>
          <w:rFonts w:ascii="仿宋_GB2312" w:eastAsia="仿宋_GB2312" w:hAnsi="仿宋_GB2312" w:cs="仿宋_GB2312" w:hint="eastAsia"/>
          <w:b w:val="0"/>
          <w:spacing w:val="-4"/>
          <w:sz w:val="32"/>
          <w:szCs w:val="32"/>
        </w:rPr>
        <w:t>项目资金均采取财政直接支付方式。</w:t>
      </w:r>
      <w:r>
        <w:rPr>
          <w:rStyle w:val="a8"/>
          <w:rFonts w:ascii="仿宋_GB2312" w:eastAsia="仿宋_GB2312" w:hAnsi="仿宋_GB2312" w:cs="仿宋_GB2312" w:hint="eastAsia"/>
          <w:b w:val="0"/>
          <w:bCs w:val="0"/>
          <w:sz w:val="32"/>
          <w:szCs w:val="32"/>
        </w:rPr>
        <w:t>该项目由</w:t>
      </w:r>
      <w:r>
        <w:rPr>
          <w:rFonts w:ascii="仿宋_GB2312" w:eastAsia="仿宋_GB2312" w:hAnsi="仿宋_GB2312" w:cs="仿宋_GB2312" w:hint="eastAsia"/>
          <w:color w:val="222222"/>
          <w:kern w:val="0"/>
          <w:sz w:val="32"/>
          <w:szCs w:val="32"/>
          <w:shd w:val="clear" w:color="auto" w:fill="FFFFFF"/>
        </w:rPr>
        <w:t>博湖</w:t>
      </w:r>
      <w:r>
        <w:rPr>
          <w:rFonts w:ascii="仿宋_GB2312" w:eastAsia="仿宋_GB2312" w:hAnsi="仿宋_GB2312" w:cs="仿宋_GB2312" w:hint="eastAsia"/>
          <w:bCs/>
          <w:sz w:val="32"/>
          <w:szCs w:val="32"/>
        </w:rPr>
        <w:t>县</w:t>
      </w:r>
      <w:r>
        <w:rPr>
          <w:rFonts w:ascii="仿宋_GB2312" w:eastAsia="仿宋_GB2312" w:hAnsi="仿宋_GB2312" w:cs="仿宋_GB2312" w:hint="eastAsia"/>
          <w:color w:val="222222"/>
          <w:kern w:val="0"/>
          <w:sz w:val="32"/>
          <w:szCs w:val="32"/>
          <w:shd w:val="clear" w:color="auto" w:fill="FFFFFF"/>
        </w:rPr>
        <w:t>才坎诺尔</w:t>
      </w:r>
      <w:r>
        <w:rPr>
          <w:rStyle w:val="a8"/>
          <w:rFonts w:ascii="仿宋_GB2312" w:eastAsia="仿宋_GB2312" w:hAnsi="仿宋_GB2312" w:cs="仿宋_GB2312" w:hint="eastAsia"/>
          <w:b w:val="0"/>
          <w:bCs w:val="0"/>
          <w:sz w:val="32"/>
          <w:szCs w:val="32"/>
        </w:rPr>
        <w:t>乡人民政府组织实施，在项目实施过程中，一是填写《</w:t>
      </w:r>
      <w:r>
        <w:rPr>
          <w:rFonts w:ascii="仿宋_GB2312" w:eastAsia="仿宋_GB2312" w:hAnsi="仿宋_GB2312" w:cs="仿宋_GB2312" w:hint="eastAsia"/>
          <w:color w:val="222222"/>
          <w:kern w:val="0"/>
          <w:sz w:val="32"/>
          <w:szCs w:val="32"/>
          <w:shd w:val="clear" w:color="auto" w:fill="FFFFFF"/>
        </w:rPr>
        <w:t>博湖</w:t>
      </w:r>
      <w:r>
        <w:rPr>
          <w:rFonts w:ascii="仿宋_GB2312" w:eastAsia="仿宋_GB2312" w:hAnsi="仿宋_GB2312" w:cs="仿宋_GB2312" w:hint="eastAsia"/>
          <w:bCs/>
          <w:sz w:val="32"/>
          <w:szCs w:val="32"/>
        </w:rPr>
        <w:t>县</w:t>
      </w:r>
      <w:r>
        <w:rPr>
          <w:rStyle w:val="a8"/>
          <w:rFonts w:ascii="仿宋_GB2312" w:eastAsia="仿宋_GB2312" w:hAnsi="仿宋_GB2312" w:cs="仿宋_GB2312" w:hint="eastAsia"/>
          <w:b w:val="0"/>
          <w:bCs w:val="0"/>
          <w:sz w:val="32"/>
          <w:szCs w:val="32"/>
        </w:rPr>
        <w:t>财政专项资金审批表》上报县政府及相关部门审批；二是根据《</w:t>
      </w:r>
      <w:r>
        <w:rPr>
          <w:rFonts w:ascii="仿宋_GB2312" w:eastAsia="仿宋_GB2312" w:hAnsi="仿宋_GB2312" w:cs="仿宋_GB2312" w:hint="eastAsia"/>
          <w:color w:val="222222"/>
          <w:kern w:val="0"/>
          <w:sz w:val="32"/>
          <w:szCs w:val="32"/>
          <w:shd w:val="clear" w:color="auto" w:fill="FFFFFF"/>
        </w:rPr>
        <w:t>博湖</w:t>
      </w:r>
      <w:r>
        <w:rPr>
          <w:rFonts w:ascii="仿宋_GB2312" w:eastAsia="仿宋_GB2312" w:hAnsi="仿宋_GB2312" w:cs="仿宋_GB2312" w:hint="eastAsia"/>
          <w:bCs/>
          <w:sz w:val="32"/>
          <w:szCs w:val="32"/>
        </w:rPr>
        <w:t>县</w:t>
      </w:r>
      <w:r>
        <w:rPr>
          <w:rStyle w:val="a8"/>
          <w:rFonts w:ascii="仿宋_GB2312" w:eastAsia="仿宋_GB2312" w:hAnsi="仿宋_GB2312" w:cs="仿宋_GB2312" w:hint="eastAsia"/>
          <w:b w:val="0"/>
          <w:bCs w:val="0"/>
          <w:sz w:val="32"/>
          <w:szCs w:val="32"/>
        </w:rPr>
        <w:t>财政专项资金审批表》核算项目资金，并按照《</w:t>
      </w:r>
      <w:r>
        <w:rPr>
          <w:rFonts w:ascii="仿宋_GB2312" w:eastAsia="仿宋_GB2312" w:hAnsi="仿宋_GB2312" w:cs="仿宋_GB2312" w:hint="eastAsia"/>
          <w:color w:val="222222"/>
          <w:kern w:val="0"/>
          <w:sz w:val="32"/>
          <w:szCs w:val="32"/>
          <w:shd w:val="clear" w:color="auto" w:fill="FFFFFF"/>
        </w:rPr>
        <w:t>博湖</w:t>
      </w:r>
      <w:r>
        <w:rPr>
          <w:rFonts w:ascii="仿宋_GB2312" w:eastAsia="仿宋_GB2312" w:hAnsi="仿宋_GB2312" w:cs="仿宋_GB2312" w:hint="eastAsia"/>
          <w:bCs/>
          <w:sz w:val="32"/>
          <w:szCs w:val="32"/>
        </w:rPr>
        <w:t>县</w:t>
      </w:r>
      <w:r>
        <w:rPr>
          <w:rStyle w:val="a8"/>
          <w:rFonts w:ascii="仿宋_GB2312" w:eastAsia="仿宋_GB2312" w:hAnsi="仿宋_GB2312" w:cs="仿宋_GB2312" w:hint="eastAsia"/>
          <w:b w:val="0"/>
          <w:bCs w:val="0"/>
          <w:sz w:val="32"/>
          <w:szCs w:val="32"/>
        </w:rPr>
        <w:t>财政专项资金管理办法》、《</w:t>
      </w:r>
      <w:r>
        <w:rPr>
          <w:rFonts w:ascii="仿宋_GB2312" w:eastAsia="仿宋_GB2312" w:hAnsi="仿宋_GB2312" w:cs="仿宋_GB2312" w:hint="eastAsia"/>
          <w:color w:val="222222"/>
          <w:kern w:val="0"/>
          <w:sz w:val="32"/>
          <w:szCs w:val="32"/>
          <w:shd w:val="clear" w:color="auto" w:fill="FFFFFF"/>
        </w:rPr>
        <w:t>博湖</w:t>
      </w:r>
      <w:r>
        <w:rPr>
          <w:rFonts w:ascii="仿宋_GB2312" w:eastAsia="仿宋_GB2312" w:hAnsi="仿宋_GB2312" w:cs="仿宋_GB2312" w:hint="eastAsia"/>
          <w:bCs/>
          <w:sz w:val="32"/>
          <w:szCs w:val="32"/>
        </w:rPr>
        <w:t>县</w:t>
      </w:r>
      <w:r>
        <w:rPr>
          <w:rStyle w:val="a8"/>
          <w:rFonts w:ascii="仿宋_GB2312" w:eastAsia="仿宋_GB2312" w:hAnsi="仿宋_GB2312" w:cs="仿宋_GB2312" w:hint="eastAsia"/>
          <w:b w:val="0"/>
          <w:bCs w:val="0"/>
          <w:sz w:val="32"/>
          <w:szCs w:val="32"/>
        </w:rPr>
        <w:t>政府采购资金管理办法》等办法对项目资金实行专款专用，按照谁主管、谁负责的原则，明确项目管理和实施的具体责任；二是</w:t>
      </w:r>
      <w:r>
        <w:rPr>
          <w:rFonts w:ascii="仿宋_GB2312" w:eastAsia="仿宋_GB2312" w:hAnsi="仿宋_GB2312" w:cs="仿宋_GB2312" w:hint="eastAsia"/>
          <w:bCs/>
          <w:sz w:val="32"/>
          <w:szCs w:val="32"/>
        </w:rPr>
        <w:t>是严格执行财务会计各项制度、项目资金使用各项制度、乡政府财务管理制度。三是项目资金严格按照工程进度支付。四是项目资金无截留、滞留、违规抵扣等现象。五是按月向财政上报资金使用进度情况反馈。</w:t>
      </w:r>
    </w:p>
    <w:p w:rsidR="000534B3" w:rsidRDefault="00BF3724">
      <w:pPr>
        <w:spacing w:line="540" w:lineRule="exact"/>
        <w:ind w:firstLine="640"/>
        <w:rPr>
          <w:rStyle w:val="a8"/>
          <w:rFonts w:ascii="黑体" w:eastAsia="黑体" w:hAnsi="黑体"/>
          <w:b w:val="0"/>
          <w:spacing w:val="-4"/>
          <w:sz w:val="32"/>
          <w:szCs w:val="32"/>
        </w:rPr>
      </w:pPr>
      <w:r>
        <w:rPr>
          <w:rStyle w:val="a8"/>
          <w:rFonts w:ascii="黑体" w:eastAsia="黑体" w:hAnsi="黑体" w:hint="eastAsia"/>
          <w:b w:val="0"/>
          <w:spacing w:val="-4"/>
          <w:sz w:val="32"/>
          <w:szCs w:val="32"/>
        </w:rPr>
        <w:t>三、项目组织实施情况</w:t>
      </w:r>
    </w:p>
    <w:p w:rsidR="000534B3" w:rsidRDefault="00BF3724" w:rsidP="007E1C34">
      <w:pPr>
        <w:spacing w:line="540" w:lineRule="exact"/>
        <w:ind w:firstLineChars="181" w:firstLine="565"/>
        <w:rPr>
          <w:rStyle w:val="a8"/>
          <w:rFonts w:ascii="楷体" w:eastAsia="楷体" w:hAnsi="楷体"/>
          <w:spacing w:val="-4"/>
          <w:sz w:val="32"/>
          <w:szCs w:val="32"/>
        </w:rPr>
      </w:pPr>
      <w:r>
        <w:rPr>
          <w:rStyle w:val="a8"/>
          <w:rFonts w:ascii="楷体" w:eastAsia="楷体" w:hAnsi="楷体" w:hint="eastAsia"/>
          <w:spacing w:val="-4"/>
          <w:sz w:val="32"/>
          <w:szCs w:val="32"/>
        </w:rPr>
        <w:t>（一）项目组织情况分析</w:t>
      </w:r>
    </w:p>
    <w:p w:rsidR="000534B3" w:rsidRDefault="00BF3724">
      <w:pPr>
        <w:spacing w:line="540" w:lineRule="exact"/>
        <w:ind w:firstLineChars="181" w:firstLine="579"/>
        <w:rPr>
          <w:rFonts w:ascii="仿宋_GB2312" w:eastAsia="仿宋_GB2312" w:hAnsi="微软雅黑" w:cs="仿宋_GB2312"/>
          <w:color w:val="222222"/>
          <w:kern w:val="0"/>
          <w:sz w:val="32"/>
          <w:szCs w:val="32"/>
          <w:shd w:val="clear" w:color="auto" w:fill="FFFFFF"/>
        </w:rPr>
      </w:pPr>
      <w:r>
        <w:rPr>
          <w:rFonts w:ascii="仿宋_GB2312" w:eastAsia="仿宋_GB2312" w:hAnsi="微软雅黑" w:cs="仿宋_GB2312" w:hint="eastAsia"/>
          <w:color w:val="222222"/>
          <w:kern w:val="0"/>
          <w:sz w:val="32"/>
          <w:szCs w:val="32"/>
          <w:shd w:val="clear" w:color="auto" w:fill="FFFFFF"/>
        </w:rPr>
        <w:t>该项目由乡政府统一组织询价，通过货比三家的方式选择集中购买牲畜的合作社或企业，然后中标的企业和合作社将牲畜的类型，畜龄、价格等一一公示，群众无异议后，组织村民代表参与牲畜采购全过程。由村级理财监督小组负责对项目资金的使用进行监督。项目实施情况列入乡政府政务公开和政务服务内容，完善了惠民生项目信息公开专栏，公布投诉咨询方式、资金规模和使用进度等信息，全方位接受社会监督。</w:t>
      </w:r>
    </w:p>
    <w:p w:rsidR="000534B3" w:rsidRDefault="00BF3724" w:rsidP="007E1C34">
      <w:pPr>
        <w:spacing w:line="540" w:lineRule="exact"/>
        <w:ind w:firstLineChars="181" w:firstLine="565"/>
        <w:rPr>
          <w:rStyle w:val="a8"/>
          <w:rFonts w:ascii="楷体" w:eastAsia="楷体" w:hAnsi="楷体"/>
          <w:spacing w:val="-4"/>
          <w:sz w:val="32"/>
          <w:szCs w:val="32"/>
        </w:rPr>
      </w:pPr>
      <w:r>
        <w:rPr>
          <w:rStyle w:val="a8"/>
          <w:rFonts w:ascii="楷体" w:eastAsia="楷体" w:hAnsi="楷体" w:hint="eastAsia"/>
          <w:spacing w:val="-4"/>
          <w:sz w:val="32"/>
          <w:szCs w:val="32"/>
        </w:rPr>
        <w:lastRenderedPageBreak/>
        <w:t>（二）项目管理情况分析</w:t>
      </w:r>
    </w:p>
    <w:p w:rsidR="000534B3" w:rsidRDefault="00BF3724">
      <w:pPr>
        <w:widowControl/>
        <w:spacing w:before="135" w:after="135" w:line="336" w:lineRule="auto"/>
        <w:ind w:left="168" w:firstLineChars="200" w:firstLine="640"/>
        <w:rPr>
          <w:rFonts w:ascii="仿宋_GB2312" w:eastAsia="仿宋_GB2312" w:hAnsi="微软雅黑" w:cs="仿宋_GB2312"/>
          <w:color w:val="222222"/>
          <w:kern w:val="0"/>
          <w:sz w:val="32"/>
          <w:szCs w:val="32"/>
          <w:shd w:val="clear" w:color="auto" w:fill="FFFFFF"/>
        </w:rPr>
      </w:pPr>
      <w:r>
        <w:rPr>
          <w:rFonts w:ascii="仿宋_GB2312" w:eastAsia="仿宋_GB2312" w:hAnsi="微软雅黑" w:cs="仿宋_GB2312" w:hint="eastAsia"/>
          <w:color w:val="222222"/>
          <w:kern w:val="0"/>
          <w:sz w:val="32"/>
          <w:szCs w:val="32"/>
          <w:shd w:val="clear" w:color="auto" w:fill="FFFFFF"/>
        </w:rPr>
        <w:t>为确保项目顺利实施，畜牧局、财政局认真履行职责，在县分管领导的领导下，研究确定资金使用、项目的选用等事宜，联合对项目实施监管。为进一步落实工作责任，强化内部约束，才坎诺尔乡成立项目建设领导小组，对项目实施监督检查。还确定专干负责项目政策的宣传和资料审查、整理上报等工作。村级严格按照“四议两公开”程序实施，对项目进行公示公开。</w:t>
      </w:r>
    </w:p>
    <w:p w:rsidR="000534B3" w:rsidRDefault="00BF3724">
      <w:pPr>
        <w:spacing w:line="540" w:lineRule="exact"/>
        <w:ind w:firstLine="640"/>
        <w:rPr>
          <w:rStyle w:val="a8"/>
          <w:rFonts w:ascii="黑体" w:eastAsia="黑体" w:hAnsi="黑体"/>
        </w:rPr>
      </w:pPr>
      <w:r>
        <w:rPr>
          <w:rStyle w:val="a8"/>
          <w:rFonts w:ascii="黑体" w:eastAsia="黑体" w:hAnsi="黑体" w:hint="eastAsia"/>
          <w:b w:val="0"/>
          <w:spacing w:val="-4"/>
          <w:sz w:val="32"/>
          <w:szCs w:val="32"/>
        </w:rPr>
        <w:t>四、项目绩效情况</w:t>
      </w:r>
    </w:p>
    <w:p w:rsidR="000534B3" w:rsidRDefault="00BF3724" w:rsidP="007E1C34">
      <w:pPr>
        <w:spacing w:line="540" w:lineRule="exact"/>
        <w:ind w:firstLineChars="181" w:firstLine="565"/>
        <w:rPr>
          <w:rFonts w:ascii="楷体" w:eastAsia="楷体" w:hAnsi="楷体"/>
          <w:b/>
          <w:spacing w:val="-4"/>
          <w:sz w:val="32"/>
          <w:szCs w:val="32"/>
        </w:rPr>
      </w:pPr>
      <w:r>
        <w:rPr>
          <w:rFonts w:ascii="楷体" w:eastAsia="楷体" w:hAnsi="楷体" w:hint="eastAsia"/>
          <w:b/>
          <w:spacing w:val="-4"/>
          <w:sz w:val="32"/>
          <w:szCs w:val="32"/>
        </w:rPr>
        <w:t>（一）项目绩效目标完成情况分析</w:t>
      </w:r>
    </w:p>
    <w:p w:rsidR="000534B3" w:rsidRDefault="00BF3724">
      <w:pPr>
        <w:spacing w:line="560" w:lineRule="exact"/>
        <w:ind w:firstLineChars="200" w:firstLine="640"/>
        <w:rPr>
          <w:rFonts w:ascii="仿宋_GB2312" w:eastAsia="仿宋_GB2312" w:hAnsi="微软雅黑" w:cs="仿宋_GB2312"/>
          <w:color w:val="222222"/>
          <w:kern w:val="0"/>
          <w:sz w:val="32"/>
          <w:szCs w:val="32"/>
          <w:shd w:val="clear" w:color="auto" w:fill="FFFFFF"/>
        </w:rPr>
      </w:pPr>
      <w:r>
        <w:rPr>
          <w:rFonts w:ascii="仿宋_GB2312" w:eastAsia="仿宋_GB2312" w:hAnsi="微软雅黑" w:cs="仿宋_GB2312"/>
          <w:color w:val="222222"/>
          <w:kern w:val="0"/>
          <w:sz w:val="32"/>
          <w:szCs w:val="32"/>
          <w:shd w:val="clear" w:color="auto" w:fill="FFFFFF"/>
        </w:rPr>
        <w:t>由</w:t>
      </w:r>
      <w:r>
        <w:rPr>
          <w:rFonts w:ascii="仿宋_GB2312" w:eastAsia="仿宋_GB2312" w:hAnsi="微软雅黑" w:cs="仿宋_GB2312" w:hint="eastAsia"/>
          <w:color w:val="222222"/>
          <w:kern w:val="0"/>
          <w:sz w:val="32"/>
          <w:szCs w:val="32"/>
          <w:shd w:val="clear" w:color="auto" w:fill="FFFFFF"/>
        </w:rPr>
        <w:t>县畜牧局、财政局</w:t>
      </w:r>
      <w:r>
        <w:rPr>
          <w:rFonts w:ascii="仿宋_GB2312" w:eastAsia="仿宋_GB2312" w:hAnsi="微软雅黑" w:cs="仿宋_GB2312"/>
          <w:color w:val="222222"/>
          <w:kern w:val="0"/>
          <w:sz w:val="32"/>
          <w:szCs w:val="32"/>
          <w:shd w:val="clear" w:color="auto" w:fill="FFFFFF"/>
        </w:rPr>
        <w:t>根据当年的实施方案和</w:t>
      </w:r>
      <w:r>
        <w:rPr>
          <w:rFonts w:ascii="仿宋_GB2312" w:eastAsia="仿宋_GB2312" w:hAnsi="微软雅黑" w:cs="仿宋_GB2312" w:hint="eastAsia"/>
          <w:color w:val="222222"/>
          <w:kern w:val="0"/>
          <w:sz w:val="32"/>
          <w:szCs w:val="32"/>
          <w:shd w:val="clear" w:color="auto" w:fill="FFFFFF"/>
        </w:rPr>
        <w:t>项目目标</w:t>
      </w:r>
      <w:r>
        <w:rPr>
          <w:rFonts w:ascii="仿宋_GB2312" w:eastAsia="仿宋_GB2312" w:hAnsi="微软雅黑" w:cs="仿宋_GB2312"/>
          <w:color w:val="222222"/>
          <w:kern w:val="0"/>
          <w:sz w:val="32"/>
          <w:szCs w:val="32"/>
          <w:shd w:val="clear" w:color="auto" w:fill="FFFFFF"/>
        </w:rPr>
        <w:t>予以实施。</w:t>
      </w:r>
      <w:r>
        <w:rPr>
          <w:rFonts w:ascii="仿宋_GB2312" w:eastAsia="仿宋_GB2312" w:hAnsi="微软雅黑" w:cs="仿宋_GB2312" w:hint="eastAsia"/>
          <w:color w:val="222222"/>
          <w:kern w:val="0"/>
          <w:sz w:val="32"/>
          <w:szCs w:val="32"/>
          <w:shd w:val="clear" w:color="auto" w:fill="FFFFFF"/>
        </w:rPr>
        <w:t>通过惠民生项目的实施，拓宽了农民增收致富门路，降低了生产成本，增加了农民收入，提高了农业综合生产能力，有力推动了社会主义新农村建设，助推了精准扶贫，取得了农民得实惠、企业有利益，部门赢形象、政府保民心的显著效果。项目严格按照实施方案执行，采购生产母驴50头。</w:t>
      </w:r>
    </w:p>
    <w:p w:rsidR="000534B3" w:rsidRDefault="00BF3724" w:rsidP="007E1C34">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1、产出指标完成情况分析。</w:t>
      </w:r>
    </w:p>
    <w:p w:rsidR="000534B3" w:rsidRDefault="00BF3724">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（1）项目完成数量。按项目绩效目标申报设定数量全部完成，完成率100%。</w:t>
      </w:r>
    </w:p>
    <w:p w:rsidR="000534B3" w:rsidRDefault="00BF3724">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（2）项目完成质量。项目已全部验收，验收合格率100%。</w:t>
      </w:r>
    </w:p>
    <w:p w:rsidR="000534B3" w:rsidRDefault="00BF3724">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（3）项目实施进度。已在项目规定期限内完成，完工率100%。</w:t>
      </w:r>
    </w:p>
    <w:p w:rsidR="000534B3" w:rsidRDefault="00BF3724">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（4）项目成本节约情况。项目预计总成本</w:t>
      </w:r>
      <w:r>
        <w:rPr>
          <w:rStyle w:val="a8"/>
          <w:rFonts w:ascii="仿宋_GB2312" w:eastAsia="仿宋_GB2312" w:hAnsi="仿宋_GB2312" w:cs="仿宋_GB2312" w:hint="eastAsia"/>
          <w:b w:val="0"/>
          <w:spacing w:val="-4"/>
          <w:sz w:val="32"/>
          <w:szCs w:val="32"/>
        </w:rPr>
        <w:t>50</w:t>
      </w:r>
      <w:r>
        <w:rPr>
          <w:rFonts w:ascii="仿宋_GB2312" w:eastAsia="仿宋_GB2312" w:hAnsi="仿宋_GB2312" w:cs="仿宋_GB2312" w:hint="eastAsia"/>
          <w:bCs/>
          <w:sz w:val="32"/>
          <w:szCs w:val="32"/>
        </w:rPr>
        <w:t>万元，实际</w:t>
      </w:r>
      <w:r>
        <w:rPr>
          <w:rFonts w:ascii="仿宋_GB2312" w:eastAsia="仿宋_GB2312" w:hAnsi="仿宋_GB2312" w:cs="仿宋_GB2312" w:hint="eastAsia"/>
          <w:bCs/>
          <w:sz w:val="32"/>
          <w:szCs w:val="32"/>
        </w:rPr>
        <w:lastRenderedPageBreak/>
        <w:t>完成总成本50万元。</w:t>
      </w:r>
    </w:p>
    <w:p w:rsidR="000534B3" w:rsidRDefault="00BF3724" w:rsidP="007E1C34">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2、效益指标完成情况分析</w:t>
      </w:r>
    </w:p>
    <w:p w:rsidR="000534B3" w:rsidRDefault="00BF3724">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（1）项目实施的经济效益分析。通过本项目的实施，每年增加集体经济收入4万元，促进农户经济收益。</w:t>
      </w:r>
    </w:p>
    <w:p w:rsidR="000534B3" w:rsidRDefault="00BF3724">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（2）项目实施的可持续影响分析。可使受益农户户长期受益。</w:t>
      </w:r>
    </w:p>
    <w:p w:rsidR="00C906AE" w:rsidRDefault="00BF3724" w:rsidP="00C906AE">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（3）项目实施的生态效益分析。</w:t>
      </w:r>
      <w:r>
        <w:rPr>
          <w:rStyle w:val="a8"/>
          <w:rFonts w:ascii="仿宋_GB2312" w:eastAsia="仿宋_GB2312" w:hAnsi="仿宋_GB2312" w:cs="仿宋_GB2312" w:hint="eastAsia"/>
          <w:b w:val="0"/>
          <w:bCs w:val="0"/>
          <w:sz w:val="32"/>
          <w:szCs w:val="32"/>
        </w:rPr>
        <w:t>该项目无产生</w:t>
      </w:r>
      <w:r>
        <w:rPr>
          <w:rFonts w:ascii="仿宋_GB2312" w:eastAsia="仿宋_GB2312" w:hAnsi="仿宋_GB2312" w:cs="仿宋_GB2312" w:hint="eastAsia"/>
          <w:bCs/>
          <w:sz w:val="32"/>
          <w:szCs w:val="32"/>
        </w:rPr>
        <w:t>对环境的影响。</w:t>
      </w:r>
    </w:p>
    <w:p w:rsidR="000534B3" w:rsidRPr="00C906AE" w:rsidRDefault="00BF3724" w:rsidP="00C906AE">
      <w:pPr>
        <w:spacing w:line="560" w:lineRule="exact"/>
        <w:ind w:firstLineChars="200" w:firstLine="640"/>
        <w:rPr>
          <w:rFonts w:ascii="仿宋_GB2312" w:eastAsia="仿宋_GB2312" w:hAnsi="仿宋_GB2312" w:cs="仿宋_GB2312"/>
          <w:bCs/>
          <w:sz w:val="32"/>
          <w:szCs w:val="32"/>
        </w:rPr>
      </w:pPr>
      <w:r>
        <w:rPr>
          <w:rStyle w:val="a8"/>
          <w:rFonts w:ascii="仿宋_GB2312" w:eastAsia="仿宋_GB2312" w:hAnsi="仿宋_GB2312" w:cs="仿宋_GB2312" w:hint="eastAsia"/>
          <w:b w:val="0"/>
          <w:bCs w:val="0"/>
          <w:sz w:val="32"/>
          <w:szCs w:val="32"/>
        </w:rPr>
        <w:t>（4）项目实施的可持续影响分析。根据该项目属性确定，该项目无法产生可持续影响。</w:t>
      </w:r>
    </w:p>
    <w:p w:rsidR="000534B3" w:rsidRDefault="00BF3724" w:rsidP="007E1C34">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3、满意度指标完成情况分析</w:t>
      </w:r>
    </w:p>
    <w:p w:rsidR="000534B3" w:rsidRPr="00C906AE" w:rsidRDefault="00BF3724" w:rsidP="00C906AE">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该项目指标全部完成，按项目绩效目标申报设定的受益户满意度达到95%。</w:t>
      </w:r>
    </w:p>
    <w:p w:rsidR="000534B3" w:rsidRDefault="00BF3724" w:rsidP="007E1C34">
      <w:pPr>
        <w:spacing w:line="540" w:lineRule="exact"/>
        <w:ind w:firstLineChars="181" w:firstLine="567"/>
        <w:rPr>
          <w:rFonts w:ascii="仿宋_GB2312" w:eastAsia="仿宋_GB2312" w:hAnsi="仿宋_GB2312" w:cs="仿宋_GB2312"/>
          <w:b/>
          <w:spacing w:val="-4"/>
          <w:sz w:val="32"/>
          <w:szCs w:val="32"/>
        </w:rPr>
      </w:pPr>
      <w:r>
        <w:rPr>
          <w:rFonts w:ascii="仿宋_GB2312" w:eastAsia="仿宋_GB2312" w:hAnsi="仿宋_GB2312" w:cs="仿宋_GB2312" w:hint="eastAsia"/>
          <w:b/>
          <w:spacing w:val="-4"/>
          <w:sz w:val="32"/>
          <w:szCs w:val="32"/>
        </w:rPr>
        <w:t>（二）项目绩效目标未完成原因分析</w:t>
      </w:r>
    </w:p>
    <w:p w:rsidR="000534B3" w:rsidRDefault="00BF3724">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该项目已完成所有设定的绩效目标任务，完成率100%。</w:t>
      </w:r>
    </w:p>
    <w:p w:rsidR="000534B3" w:rsidRDefault="00BF3724" w:rsidP="007E1C34">
      <w:pPr>
        <w:numPr>
          <w:ilvl w:val="0"/>
          <w:numId w:val="3"/>
        </w:numPr>
        <w:adjustRightInd w:val="0"/>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预算执行进度与绩效指标偏差分析。</w:t>
      </w:r>
    </w:p>
    <w:p w:rsidR="000534B3" w:rsidRDefault="00BF3724">
      <w:pPr>
        <w:spacing w:line="54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该项目预算执行进度与绩效指标总体完成率无偏差。</w:t>
      </w:r>
    </w:p>
    <w:p w:rsidR="000534B3" w:rsidRDefault="00BF3724">
      <w:pPr>
        <w:spacing w:line="540" w:lineRule="exact"/>
        <w:ind w:firstLine="640"/>
        <w:rPr>
          <w:rStyle w:val="a8"/>
          <w:rFonts w:ascii="黑体" w:eastAsia="黑体" w:hAnsi="黑体"/>
          <w:b w:val="0"/>
          <w:spacing w:val="-4"/>
          <w:sz w:val="32"/>
          <w:szCs w:val="32"/>
        </w:rPr>
      </w:pPr>
      <w:r>
        <w:rPr>
          <w:rStyle w:val="a8"/>
          <w:rFonts w:ascii="黑体" w:eastAsia="黑体" w:hAnsi="黑体" w:hint="eastAsia"/>
          <w:b w:val="0"/>
          <w:spacing w:val="-4"/>
          <w:sz w:val="32"/>
          <w:szCs w:val="32"/>
        </w:rPr>
        <w:t>五、其他需要说明的问题</w:t>
      </w:r>
    </w:p>
    <w:p w:rsidR="000534B3" w:rsidRDefault="00BF3724" w:rsidP="007E1C34">
      <w:pPr>
        <w:spacing w:line="540" w:lineRule="exact"/>
        <w:ind w:firstLineChars="181" w:firstLine="567"/>
        <w:rPr>
          <w:rFonts w:ascii="仿宋_GB2312" w:eastAsia="仿宋_GB2312" w:hAnsi="仿宋_GB2312" w:cs="仿宋_GB2312"/>
          <w:b/>
          <w:spacing w:val="-4"/>
          <w:sz w:val="32"/>
          <w:szCs w:val="32"/>
        </w:rPr>
      </w:pPr>
      <w:r>
        <w:rPr>
          <w:rFonts w:ascii="仿宋_GB2312" w:eastAsia="仿宋_GB2312" w:hAnsi="仿宋_GB2312" w:cs="仿宋_GB2312" w:hint="eastAsia"/>
          <w:b/>
          <w:spacing w:val="-4"/>
          <w:sz w:val="32"/>
          <w:szCs w:val="32"/>
        </w:rPr>
        <w:t>（一）后续工作计划</w:t>
      </w:r>
    </w:p>
    <w:p w:rsidR="000534B3" w:rsidRDefault="00BF3724">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一是</w:t>
      </w:r>
      <w:r>
        <w:rPr>
          <w:rFonts w:ascii="仿宋_GB2312" w:eastAsia="仿宋_GB2312" w:hAnsi="仿宋_GB2312" w:cs="仿宋_GB2312" w:hint="eastAsia"/>
          <w:color w:val="222222"/>
          <w:kern w:val="0"/>
          <w:sz w:val="32"/>
          <w:szCs w:val="32"/>
          <w:shd w:val="clear" w:color="auto" w:fill="FFFFFF"/>
        </w:rPr>
        <w:t>博湖</w:t>
      </w:r>
      <w:r>
        <w:rPr>
          <w:rFonts w:ascii="仿宋_GB2312" w:eastAsia="仿宋_GB2312" w:hAnsi="仿宋_GB2312" w:cs="仿宋_GB2312" w:hint="eastAsia"/>
          <w:bCs/>
          <w:sz w:val="32"/>
          <w:szCs w:val="32"/>
        </w:rPr>
        <w:t>县</w:t>
      </w:r>
      <w:r>
        <w:rPr>
          <w:rFonts w:ascii="仿宋_GB2312" w:eastAsia="仿宋_GB2312" w:hAnsi="仿宋_GB2312" w:cs="仿宋_GB2312" w:hint="eastAsia"/>
          <w:color w:val="222222"/>
          <w:kern w:val="0"/>
          <w:sz w:val="32"/>
          <w:szCs w:val="32"/>
          <w:shd w:val="clear" w:color="auto" w:fill="FFFFFF"/>
        </w:rPr>
        <w:t>才坎诺尔乡人民政府</w:t>
      </w:r>
      <w:r>
        <w:rPr>
          <w:rFonts w:ascii="仿宋_GB2312" w:eastAsia="仿宋_GB2312" w:hAnsi="仿宋_GB2312" w:cs="仿宋_GB2312" w:hint="eastAsia"/>
          <w:bCs/>
          <w:sz w:val="32"/>
          <w:szCs w:val="32"/>
        </w:rPr>
        <w:t>制定完善的项目管理制度，有效保障项目高效运行；二是加强对项目执行的考核，包括实时跟踪监控机制、验收机制。</w:t>
      </w:r>
    </w:p>
    <w:p w:rsidR="000534B3" w:rsidRDefault="00BF3724" w:rsidP="007E1C34">
      <w:pPr>
        <w:spacing w:line="540" w:lineRule="exact"/>
        <w:ind w:firstLineChars="181" w:firstLine="567"/>
        <w:rPr>
          <w:rFonts w:ascii="仿宋_GB2312" w:eastAsia="仿宋_GB2312" w:hAnsi="仿宋_GB2312" w:cs="仿宋_GB2312"/>
          <w:b/>
          <w:spacing w:val="-4"/>
          <w:sz w:val="32"/>
          <w:szCs w:val="32"/>
        </w:rPr>
      </w:pPr>
      <w:r>
        <w:rPr>
          <w:rFonts w:ascii="仿宋_GB2312" w:eastAsia="仿宋_GB2312" w:hAnsi="仿宋_GB2312" w:cs="仿宋_GB2312" w:hint="eastAsia"/>
          <w:b/>
          <w:spacing w:val="-4"/>
          <w:sz w:val="32"/>
          <w:szCs w:val="32"/>
        </w:rPr>
        <w:t>（二）主要经验及做法、存在问题和建议</w:t>
      </w:r>
    </w:p>
    <w:p w:rsidR="000534B3" w:rsidRDefault="00BF3724">
      <w:pPr>
        <w:spacing w:line="540" w:lineRule="exact"/>
        <w:ind w:firstLineChars="200" w:firstLine="624"/>
        <w:rPr>
          <w:rFonts w:ascii="仿宋_GB2312" w:eastAsia="仿宋_GB2312" w:hAnsi="仿宋_GB2312" w:cs="仿宋_GB2312"/>
          <w:color w:val="222222"/>
          <w:kern w:val="0"/>
          <w:sz w:val="32"/>
          <w:szCs w:val="32"/>
          <w:shd w:val="clear" w:color="auto" w:fill="FFFFFF"/>
        </w:rPr>
      </w:pPr>
      <w:r>
        <w:rPr>
          <w:rFonts w:ascii="仿宋_GB2312" w:eastAsia="仿宋_GB2312" w:hAnsi="仿宋_GB2312" w:cs="仿宋_GB2312" w:hint="eastAsia"/>
          <w:spacing w:val="-4"/>
          <w:sz w:val="32"/>
          <w:szCs w:val="32"/>
        </w:rPr>
        <w:t>1</w:t>
      </w:r>
      <w:r>
        <w:rPr>
          <w:rFonts w:ascii="仿宋_GB2312" w:eastAsia="仿宋_GB2312" w:hAnsi="仿宋_GB2312" w:cs="仿宋_GB2312" w:hint="eastAsia"/>
          <w:color w:val="222222"/>
          <w:kern w:val="0"/>
          <w:sz w:val="32"/>
          <w:szCs w:val="32"/>
          <w:shd w:val="clear" w:color="auto" w:fill="FFFFFF"/>
        </w:rPr>
        <w:t>、加大宣传力度、丰富宣传形式。利用干部民族团结一家亲联谊、周一升国旗、入户宣传、发放宣传册等多种形式对</w:t>
      </w:r>
      <w:r>
        <w:rPr>
          <w:rFonts w:ascii="仿宋_GB2312" w:eastAsia="仿宋_GB2312" w:hAnsi="仿宋_GB2312" w:cs="仿宋_GB2312" w:hint="eastAsia"/>
          <w:color w:val="222222"/>
          <w:kern w:val="0"/>
          <w:sz w:val="32"/>
          <w:szCs w:val="32"/>
          <w:shd w:val="clear" w:color="auto" w:fill="FFFFFF"/>
        </w:rPr>
        <w:lastRenderedPageBreak/>
        <w:t>畜牧养殖政策进行大力宣传。</w:t>
      </w:r>
    </w:p>
    <w:p w:rsidR="000534B3" w:rsidRDefault="00BF3724">
      <w:pPr>
        <w:spacing w:line="540" w:lineRule="exact"/>
        <w:ind w:firstLineChars="181" w:firstLine="579"/>
        <w:rPr>
          <w:rFonts w:ascii="仿宋_GB2312" w:eastAsia="仿宋_GB2312" w:hAnsi="仿宋_GB2312" w:cs="仿宋_GB2312"/>
          <w:color w:val="222222"/>
          <w:kern w:val="0"/>
          <w:sz w:val="32"/>
          <w:szCs w:val="32"/>
          <w:shd w:val="clear" w:color="auto" w:fill="FFFFFF"/>
        </w:rPr>
      </w:pPr>
      <w:r>
        <w:rPr>
          <w:rFonts w:ascii="仿宋_GB2312" w:eastAsia="仿宋_GB2312" w:hAnsi="仿宋_GB2312" w:cs="仿宋_GB2312" w:hint="eastAsia"/>
          <w:color w:val="222222"/>
          <w:kern w:val="0"/>
          <w:sz w:val="32"/>
          <w:szCs w:val="32"/>
          <w:shd w:val="clear" w:color="auto" w:fill="FFFFFF"/>
        </w:rPr>
        <w:t>2、加大项目后期监管。对全乡惠民生项目加大后期监管力度，确保惠民生项目发挥作用。确保政策实施，阳光操作，提升了党和政府形象。</w:t>
      </w:r>
    </w:p>
    <w:p w:rsidR="000534B3" w:rsidRDefault="00BF3724">
      <w:pPr>
        <w:spacing w:line="540" w:lineRule="exact"/>
        <w:ind w:firstLineChars="181" w:firstLine="579"/>
        <w:rPr>
          <w:rFonts w:ascii="仿宋_GB2312" w:eastAsia="仿宋_GB2312" w:hAnsi="仿宋_GB2312" w:cs="仿宋_GB2312"/>
          <w:b/>
          <w:spacing w:val="-4"/>
          <w:sz w:val="32"/>
          <w:szCs w:val="32"/>
        </w:rPr>
      </w:pPr>
      <w:r>
        <w:rPr>
          <w:rFonts w:ascii="仿宋_GB2312" w:eastAsia="仿宋_GB2312" w:hAnsi="仿宋_GB2312" w:cs="仿宋_GB2312" w:hint="eastAsia"/>
          <w:color w:val="222222"/>
          <w:kern w:val="0"/>
          <w:sz w:val="32"/>
          <w:szCs w:val="32"/>
          <w:shd w:val="clear" w:color="auto" w:fill="FFFFFF"/>
        </w:rPr>
        <w:t>博湖</w:t>
      </w:r>
      <w:r>
        <w:rPr>
          <w:rFonts w:ascii="仿宋_GB2312" w:eastAsia="仿宋_GB2312" w:hAnsi="仿宋_GB2312" w:cs="仿宋_GB2312" w:hint="eastAsia"/>
          <w:bCs/>
          <w:sz w:val="32"/>
          <w:szCs w:val="32"/>
        </w:rPr>
        <w:t>县</w:t>
      </w:r>
      <w:r>
        <w:rPr>
          <w:rFonts w:ascii="仿宋_GB2312" w:eastAsia="仿宋_GB2312" w:hAnsi="仿宋_GB2312" w:cs="仿宋_GB2312" w:hint="eastAsia"/>
          <w:color w:val="222222"/>
          <w:kern w:val="0"/>
          <w:sz w:val="32"/>
          <w:szCs w:val="32"/>
          <w:shd w:val="clear" w:color="auto" w:fill="FFFFFF"/>
        </w:rPr>
        <w:t>才坎诺尔乡人民政府</w:t>
      </w:r>
      <w:r>
        <w:rPr>
          <w:rFonts w:ascii="仿宋_GB2312" w:eastAsia="仿宋_GB2312" w:hAnsi="仿宋_GB2312" w:cs="仿宋_GB2312" w:hint="eastAsia"/>
          <w:bCs/>
          <w:sz w:val="32"/>
          <w:szCs w:val="32"/>
        </w:rPr>
        <w:t>对该项目在资金管理使用上，严格执行项目资金管理办法，实行专帐管理、单独核算、专款专用。一是项目资金支付采取报帐制，先建设后报帐。在项目的具体实施过程中，严格按照资金预算进行实施。做到专款专用，严格按照项目设计要求投入资金，无截留、滞留、违规抵扣等现象。二是资金使用情况由乡财经领导小组、财政局严格把关。无转移、转存资金、帐外设帐、私设小金库等问题。三是在项目实施过程中，严格按规定的开支范围使用资金，严格做到专款专用。无挤占、串用、挪用资金现象。在具体的项目资金使用中确保项目资金使用安全。</w:t>
      </w:r>
    </w:p>
    <w:p w:rsidR="000534B3" w:rsidRDefault="00BF3724" w:rsidP="007E1C34">
      <w:pPr>
        <w:spacing w:line="560" w:lineRule="exact"/>
        <w:ind w:firstLineChars="200" w:firstLine="627"/>
        <w:rPr>
          <w:rFonts w:ascii="仿宋_GB2312" w:eastAsia="仿宋_GB2312" w:hAnsi="仿宋_GB2312" w:cs="仿宋_GB2312"/>
          <w:bCs/>
          <w:sz w:val="32"/>
          <w:szCs w:val="32"/>
        </w:rPr>
      </w:pPr>
      <w:r>
        <w:rPr>
          <w:rFonts w:ascii="仿宋_GB2312" w:eastAsia="仿宋_GB2312" w:hAnsi="仿宋_GB2312" w:cs="仿宋_GB2312" w:hint="eastAsia"/>
          <w:b/>
          <w:spacing w:val="-4"/>
          <w:sz w:val="32"/>
          <w:szCs w:val="32"/>
        </w:rPr>
        <w:t>（三）</w:t>
      </w:r>
      <w:r>
        <w:rPr>
          <w:rFonts w:ascii="仿宋_GB2312" w:eastAsia="仿宋_GB2312" w:hAnsi="仿宋_GB2312" w:cs="仿宋_GB2312" w:hint="eastAsia"/>
          <w:b/>
          <w:sz w:val="32"/>
          <w:szCs w:val="32"/>
        </w:rPr>
        <w:t>存在问题及建议：</w:t>
      </w:r>
      <w:r>
        <w:rPr>
          <w:rFonts w:ascii="仿宋_GB2312" w:eastAsia="仿宋_GB2312" w:hAnsi="仿宋_GB2312" w:cs="仿宋_GB2312" w:hint="eastAsia"/>
          <w:bCs/>
          <w:sz w:val="32"/>
          <w:szCs w:val="32"/>
        </w:rPr>
        <w:t>该项目后期监管不到位。一是加强该项目后续管理与开发；二是引导或培训农户创业为旅游发展奠定基础。</w:t>
      </w:r>
    </w:p>
    <w:p w:rsidR="000534B3" w:rsidRDefault="00BF3724">
      <w:pPr>
        <w:spacing w:line="540" w:lineRule="exact"/>
        <w:ind w:firstLine="640"/>
        <w:rPr>
          <w:rStyle w:val="a8"/>
          <w:rFonts w:ascii="黑体" w:eastAsia="黑体" w:hAnsi="黑体"/>
          <w:b w:val="0"/>
          <w:spacing w:val="-4"/>
          <w:sz w:val="32"/>
          <w:szCs w:val="32"/>
        </w:rPr>
      </w:pPr>
      <w:r>
        <w:rPr>
          <w:rStyle w:val="a8"/>
          <w:rFonts w:ascii="黑体" w:eastAsia="黑体" w:hAnsi="黑体" w:hint="eastAsia"/>
          <w:b w:val="0"/>
          <w:spacing w:val="-4"/>
          <w:sz w:val="32"/>
          <w:szCs w:val="32"/>
        </w:rPr>
        <w:t>六、项目评价工作情况</w:t>
      </w:r>
    </w:p>
    <w:p w:rsidR="000534B3" w:rsidRDefault="00BF3724">
      <w:pPr>
        <w:spacing w:line="540" w:lineRule="exact"/>
        <w:ind w:firstLine="640"/>
        <w:rPr>
          <w:rFonts w:ascii="仿宋_GB2312" w:eastAsia="仿宋_GB2312" w:hAnsi="微软雅黑" w:cs="仿宋_GB2312"/>
          <w:color w:val="222222"/>
          <w:kern w:val="0"/>
          <w:sz w:val="32"/>
          <w:szCs w:val="32"/>
          <w:shd w:val="clear" w:color="auto" w:fill="FFFFFF"/>
        </w:rPr>
      </w:pPr>
      <w:r>
        <w:rPr>
          <w:rFonts w:ascii="仿宋_GB2312" w:eastAsia="仿宋_GB2312" w:hAnsi="微软雅黑" w:cs="仿宋_GB2312" w:hint="eastAsia"/>
          <w:color w:val="222222"/>
          <w:kern w:val="0"/>
          <w:sz w:val="32"/>
          <w:szCs w:val="32"/>
          <w:shd w:val="clear" w:color="auto" w:fill="FFFFFF"/>
        </w:rPr>
        <w:t>才坎诺尔乡</w:t>
      </w:r>
      <w:r>
        <w:rPr>
          <w:rFonts w:ascii="仿宋_GB2312" w:eastAsia="仿宋_GB2312" w:hAnsi="微软雅黑" w:cs="仿宋_GB2312"/>
          <w:color w:val="222222"/>
          <w:kern w:val="0"/>
          <w:sz w:val="32"/>
          <w:szCs w:val="32"/>
          <w:shd w:val="clear" w:color="auto" w:fill="FFFFFF"/>
        </w:rPr>
        <w:t>对照</w:t>
      </w:r>
      <w:r>
        <w:rPr>
          <w:rFonts w:ascii="仿宋_GB2312" w:eastAsia="仿宋_GB2312" w:hAnsi="微软雅黑" w:cs="仿宋_GB2312" w:hint="eastAsia"/>
          <w:color w:val="222222"/>
          <w:kern w:val="0"/>
          <w:sz w:val="32"/>
          <w:szCs w:val="32"/>
          <w:shd w:val="clear" w:color="auto" w:fill="FFFFFF"/>
        </w:rPr>
        <w:t>项目</w:t>
      </w:r>
      <w:r>
        <w:rPr>
          <w:rFonts w:ascii="仿宋_GB2312" w:eastAsia="仿宋_GB2312" w:hAnsi="微软雅黑" w:cs="仿宋_GB2312"/>
          <w:color w:val="222222"/>
          <w:kern w:val="0"/>
          <w:sz w:val="32"/>
          <w:szCs w:val="32"/>
          <w:shd w:val="clear" w:color="auto" w:fill="FFFFFF"/>
        </w:rPr>
        <w:t>政策落实延伸绩效管理指标体系，本着实事求是、客观公正的原则，从制度健全、宏观引导、关键环节实施工作规范优化、信息公开、</w:t>
      </w:r>
      <w:r>
        <w:rPr>
          <w:rFonts w:ascii="仿宋_GB2312" w:eastAsia="仿宋_GB2312" w:hAnsi="微软雅黑" w:cs="仿宋_GB2312" w:hint="eastAsia"/>
          <w:color w:val="222222"/>
          <w:kern w:val="0"/>
          <w:sz w:val="32"/>
          <w:szCs w:val="32"/>
          <w:shd w:val="clear" w:color="auto" w:fill="FFFFFF"/>
        </w:rPr>
        <w:t>程序合法、</w:t>
      </w:r>
      <w:r>
        <w:rPr>
          <w:rFonts w:ascii="仿宋_GB2312" w:eastAsia="仿宋_GB2312" w:hAnsi="微软雅黑" w:cs="仿宋_GB2312"/>
          <w:color w:val="222222"/>
          <w:kern w:val="0"/>
          <w:sz w:val="32"/>
          <w:szCs w:val="32"/>
          <w:shd w:val="clear" w:color="auto" w:fill="FFFFFF"/>
        </w:rPr>
        <w:t>系统应用、投诉处理、问题整改、实现年度绩效目标等方面进行了自我评估，全年也没有出现弄虚作假和重大违法违纪行为。</w:t>
      </w:r>
    </w:p>
    <w:p w:rsidR="000534B3" w:rsidRDefault="00BF3724">
      <w:pPr>
        <w:spacing w:line="540" w:lineRule="exact"/>
        <w:ind w:firstLine="640"/>
        <w:rPr>
          <w:rFonts w:ascii="黑体" w:eastAsia="黑体" w:hAnsi="黑体" w:cs="黑体"/>
          <w:b/>
          <w:bCs/>
          <w:color w:val="222222"/>
          <w:kern w:val="0"/>
          <w:sz w:val="32"/>
          <w:szCs w:val="32"/>
          <w:shd w:val="clear" w:color="auto" w:fill="FFFFFF"/>
        </w:rPr>
      </w:pPr>
      <w:r>
        <w:rPr>
          <w:rFonts w:ascii="黑体" w:eastAsia="黑体" w:hAnsi="黑体" w:cs="黑体" w:hint="eastAsia"/>
          <w:b/>
          <w:bCs/>
          <w:color w:val="222222"/>
          <w:kern w:val="0"/>
          <w:sz w:val="32"/>
          <w:szCs w:val="32"/>
          <w:shd w:val="clear" w:color="auto" w:fill="FFFFFF"/>
        </w:rPr>
        <w:t>七、附表</w:t>
      </w:r>
    </w:p>
    <w:p w:rsidR="000534B3" w:rsidRDefault="00BF3724">
      <w:pPr>
        <w:spacing w:line="540" w:lineRule="exact"/>
        <w:ind w:firstLine="640"/>
        <w:rPr>
          <w:rFonts w:ascii="仿宋_GB2312" w:eastAsia="仿宋_GB2312" w:hAnsi="微软雅黑" w:cs="仿宋_GB2312"/>
          <w:color w:val="222222"/>
          <w:kern w:val="0"/>
          <w:sz w:val="32"/>
          <w:szCs w:val="32"/>
          <w:shd w:val="clear" w:color="auto" w:fill="FFFFFF"/>
        </w:rPr>
      </w:pPr>
      <w:r>
        <w:rPr>
          <w:rFonts w:ascii="仿宋_GB2312" w:eastAsia="仿宋_GB2312" w:hAnsi="微软雅黑" w:cs="仿宋_GB2312" w:hint="eastAsia"/>
          <w:color w:val="222222"/>
          <w:kern w:val="0"/>
          <w:sz w:val="32"/>
          <w:szCs w:val="32"/>
          <w:shd w:val="clear" w:color="auto" w:fill="FFFFFF"/>
        </w:rPr>
        <w:t>《巴州地区财政项目支出绩效自评表》</w:t>
      </w:r>
    </w:p>
    <w:p w:rsidR="000534B3" w:rsidRDefault="000534B3" w:rsidP="00C906AE">
      <w:pPr>
        <w:spacing w:line="540" w:lineRule="exact"/>
        <w:rPr>
          <w:rStyle w:val="a8"/>
          <w:rFonts w:ascii="仿宋" w:eastAsia="仿宋" w:hAnsi="仿宋"/>
          <w:b w:val="0"/>
          <w:spacing w:val="-4"/>
          <w:sz w:val="32"/>
          <w:szCs w:val="32"/>
        </w:rPr>
      </w:pPr>
    </w:p>
    <w:tbl>
      <w:tblPr>
        <w:tblW w:w="9020" w:type="dxa"/>
        <w:tblInd w:w="93" w:type="dxa"/>
        <w:tblLayout w:type="fixed"/>
        <w:tblLook w:val="04A0"/>
      </w:tblPr>
      <w:tblGrid>
        <w:gridCol w:w="720"/>
        <w:gridCol w:w="1140"/>
        <w:gridCol w:w="1360"/>
        <w:gridCol w:w="1080"/>
        <w:gridCol w:w="880"/>
        <w:gridCol w:w="2060"/>
        <w:gridCol w:w="1780"/>
      </w:tblGrid>
      <w:tr w:rsidR="000534B3">
        <w:trPr>
          <w:trHeight w:val="405"/>
        </w:trPr>
        <w:tc>
          <w:tcPr>
            <w:tcW w:w="9020" w:type="dxa"/>
            <w:gridSpan w:val="7"/>
            <w:tcBorders>
              <w:top w:val="nil"/>
              <w:left w:val="nil"/>
              <w:bottom w:val="nil"/>
              <w:right w:val="nil"/>
            </w:tcBorders>
            <w:shd w:val="clear" w:color="auto" w:fill="auto"/>
            <w:vAlign w:val="center"/>
          </w:tcPr>
          <w:p w:rsidR="000534B3" w:rsidRDefault="00BF3724">
            <w:pPr>
              <w:widowControl/>
              <w:jc w:val="center"/>
              <w:rPr>
                <w:rFonts w:ascii="宋体" w:hAnsi="宋体" w:cs="宋体"/>
                <w:b/>
                <w:bCs/>
                <w:kern w:val="0"/>
                <w:sz w:val="32"/>
                <w:szCs w:val="32"/>
              </w:rPr>
            </w:pPr>
            <w:r>
              <w:rPr>
                <w:rFonts w:ascii="宋体" w:hAnsi="宋体" w:cs="宋体" w:hint="eastAsia"/>
                <w:b/>
                <w:bCs/>
                <w:kern w:val="0"/>
                <w:sz w:val="32"/>
                <w:szCs w:val="32"/>
                <w:u w:val="single"/>
              </w:rPr>
              <w:t>巴州地区</w:t>
            </w:r>
            <w:r>
              <w:rPr>
                <w:rFonts w:ascii="宋体" w:hAnsi="宋体" w:cs="宋体" w:hint="eastAsia"/>
                <w:b/>
                <w:bCs/>
                <w:kern w:val="0"/>
                <w:sz w:val="32"/>
                <w:szCs w:val="32"/>
              </w:rPr>
              <w:t>财政项目支出绩效自评表</w:t>
            </w:r>
          </w:p>
        </w:tc>
      </w:tr>
      <w:tr w:rsidR="000534B3">
        <w:trPr>
          <w:trHeight w:val="285"/>
        </w:trPr>
        <w:tc>
          <w:tcPr>
            <w:tcW w:w="9020" w:type="dxa"/>
            <w:gridSpan w:val="7"/>
            <w:tcBorders>
              <w:top w:val="nil"/>
              <w:left w:val="nil"/>
              <w:bottom w:val="nil"/>
              <w:right w:val="nil"/>
            </w:tcBorders>
            <w:shd w:val="clear" w:color="auto" w:fill="auto"/>
            <w:vAlign w:val="center"/>
          </w:tcPr>
          <w:p w:rsidR="000534B3" w:rsidRDefault="00BF3724">
            <w:pPr>
              <w:widowControl/>
              <w:jc w:val="center"/>
              <w:rPr>
                <w:rFonts w:ascii="宋体" w:hAnsi="宋体" w:cs="宋体"/>
                <w:kern w:val="0"/>
                <w:sz w:val="24"/>
              </w:rPr>
            </w:pPr>
            <w:r>
              <w:rPr>
                <w:rFonts w:ascii="宋体" w:hAnsi="宋体" w:cs="宋体" w:hint="eastAsia"/>
                <w:kern w:val="0"/>
                <w:sz w:val="24"/>
              </w:rPr>
              <w:t>（2018年度）</w:t>
            </w:r>
          </w:p>
        </w:tc>
      </w:tr>
      <w:tr w:rsidR="000534B3">
        <w:trPr>
          <w:trHeight w:val="285"/>
        </w:trPr>
        <w:tc>
          <w:tcPr>
            <w:tcW w:w="720" w:type="dxa"/>
            <w:tcBorders>
              <w:top w:val="nil"/>
              <w:left w:val="nil"/>
              <w:bottom w:val="nil"/>
              <w:right w:val="nil"/>
            </w:tcBorders>
            <w:shd w:val="clear" w:color="auto" w:fill="auto"/>
            <w:vAlign w:val="center"/>
          </w:tcPr>
          <w:p w:rsidR="000534B3" w:rsidRDefault="000534B3">
            <w:pPr>
              <w:widowControl/>
              <w:jc w:val="center"/>
              <w:rPr>
                <w:rFonts w:ascii="宋体" w:hAnsi="宋体" w:cs="宋体"/>
                <w:kern w:val="0"/>
                <w:sz w:val="24"/>
              </w:rPr>
            </w:pPr>
          </w:p>
        </w:tc>
        <w:tc>
          <w:tcPr>
            <w:tcW w:w="1140" w:type="dxa"/>
            <w:tcBorders>
              <w:top w:val="nil"/>
              <w:left w:val="nil"/>
              <w:bottom w:val="nil"/>
              <w:right w:val="nil"/>
            </w:tcBorders>
            <w:shd w:val="clear" w:color="auto" w:fill="auto"/>
            <w:vAlign w:val="center"/>
          </w:tcPr>
          <w:p w:rsidR="000534B3" w:rsidRDefault="000534B3">
            <w:pPr>
              <w:widowControl/>
              <w:jc w:val="center"/>
              <w:rPr>
                <w:rFonts w:ascii="宋体" w:hAnsi="宋体" w:cs="宋体"/>
                <w:kern w:val="0"/>
                <w:sz w:val="24"/>
              </w:rPr>
            </w:pPr>
          </w:p>
        </w:tc>
        <w:tc>
          <w:tcPr>
            <w:tcW w:w="1360" w:type="dxa"/>
            <w:tcBorders>
              <w:top w:val="nil"/>
              <w:left w:val="nil"/>
              <w:bottom w:val="nil"/>
              <w:right w:val="nil"/>
            </w:tcBorders>
            <w:shd w:val="clear" w:color="auto" w:fill="auto"/>
            <w:vAlign w:val="center"/>
          </w:tcPr>
          <w:p w:rsidR="000534B3" w:rsidRDefault="000534B3">
            <w:pPr>
              <w:widowControl/>
              <w:jc w:val="center"/>
              <w:rPr>
                <w:rFonts w:ascii="宋体" w:hAnsi="宋体" w:cs="宋体"/>
                <w:kern w:val="0"/>
                <w:sz w:val="24"/>
              </w:rPr>
            </w:pPr>
          </w:p>
        </w:tc>
        <w:tc>
          <w:tcPr>
            <w:tcW w:w="1080" w:type="dxa"/>
            <w:tcBorders>
              <w:top w:val="nil"/>
              <w:left w:val="nil"/>
              <w:bottom w:val="nil"/>
              <w:right w:val="nil"/>
            </w:tcBorders>
            <w:shd w:val="clear" w:color="auto" w:fill="auto"/>
            <w:vAlign w:val="center"/>
          </w:tcPr>
          <w:p w:rsidR="000534B3" w:rsidRDefault="000534B3">
            <w:pPr>
              <w:widowControl/>
              <w:jc w:val="center"/>
              <w:rPr>
                <w:rFonts w:ascii="宋体" w:hAnsi="宋体" w:cs="宋体"/>
                <w:kern w:val="0"/>
                <w:sz w:val="24"/>
              </w:rPr>
            </w:pPr>
          </w:p>
        </w:tc>
        <w:tc>
          <w:tcPr>
            <w:tcW w:w="880" w:type="dxa"/>
            <w:tcBorders>
              <w:top w:val="nil"/>
              <w:left w:val="nil"/>
              <w:bottom w:val="nil"/>
              <w:right w:val="nil"/>
            </w:tcBorders>
            <w:shd w:val="clear" w:color="auto" w:fill="auto"/>
            <w:vAlign w:val="center"/>
          </w:tcPr>
          <w:p w:rsidR="000534B3" w:rsidRDefault="000534B3">
            <w:pPr>
              <w:widowControl/>
              <w:jc w:val="center"/>
              <w:rPr>
                <w:rFonts w:ascii="宋体" w:hAnsi="宋体" w:cs="宋体"/>
                <w:kern w:val="0"/>
                <w:sz w:val="24"/>
              </w:rPr>
            </w:pPr>
          </w:p>
        </w:tc>
        <w:tc>
          <w:tcPr>
            <w:tcW w:w="2060" w:type="dxa"/>
            <w:tcBorders>
              <w:top w:val="nil"/>
              <w:left w:val="nil"/>
              <w:bottom w:val="nil"/>
              <w:right w:val="nil"/>
            </w:tcBorders>
            <w:shd w:val="clear" w:color="auto" w:fill="auto"/>
            <w:vAlign w:val="center"/>
          </w:tcPr>
          <w:p w:rsidR="000534B3" w:rsidRDefault="000534B3">
            <w:pPr>
              <w:widowControl/>
              <w:jc w:val="center"/>
              <w:rPr>
                <w:rFonts w:ascii="宋体" w:hAnsi="宋体" w:cs="宋体"/>
                <w:kern w:val="0"/>
                <w:sz w:val="24"/>
              </w:rPr>
            </w:pPr>
          </w:p>
        </w:tc>
        <w:tc>
          <w:tcPr>
            <w:tcW w:w="1780" w:type="dxa"/>
            <w:tcBorders>
              <w:top w:val="nil"/>
              <w:left w:val="nil"/>
              <w:bottom w:val="nil"/>
              <w:right w:val="nil"/>
            </w:tcBorders>
            <w:shd w:val="clear" w:color="auto" w:fill="auto"/>
            <w:vAlign w:val="center"/>
          </w:tcPr>
          <w:p w:rsidR="000534B3" w:rsidRDefault="000534B3">
            <w:pPr>
              <w:widowControl/>
              <w:jc w:val="center"/>
              <w:rPr>
                <w:rFonts w:ascii="宋体" w:hAnsi="宋体" w:cs="宋体"/>
                <w:kern w:val="0"/>
                <w:sz w:val="24"/>
              </w:rPr>
            </w:pPr>
          </w:p>
        </w:tc>
      </w:tr>
      <w:tr w:rsidR="000534B3">
        <w:trPr>
          <w:trHeight w:val="420"/>
        </w:trPr>
        <w:tc>
          <w:tcPr>
            <w:tcW w:w="32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534B3" w:rsidRDefault="00BF3724">
            <w:pPr>
              <w:widowControl/>
              <w:jc w:val="left"/>
              <w:rPr>
                <w:rFonts w:ascii="宋体" w:hAnsi="宋体" w:cs="宋体"/>
                <w:kern w:val="0"/>
                <w:sz w:val="20"/>
                <w:szCs w:val="20"/>
              </w:rPr>
            </w:pPr>
            <w:r>
              <w:rPr>
                <w:rFonts w:ascii="宋体" w:hAnsi="宋体" w:cs="宋体" w:hint="eastAsia"/>
                <w:kern w:val="0"/>
                <w:sz w:val="20"/>
                <w:szCs w:val="20"/>
              </w:rPr>
              <w:t>项目名称</w:t>
            </w:r>
          </w:p>
        </w:tc>
        <w:tc>
          <w:tcPr>
            <w:tcW w:w="5800" w:type="dxa"/>
            <w:gridSpan w:val="4"/>
            <w:tcBorders>
              <w:top w:val="single" w:sz="4" w:space="0" w:color="auto"/>
              <w:left w:val="nil"/>
              <w:bottom w:val="single" w:sz="4" w:space="0" w:color="auto"/>
              <w:right w:val="single" w:sz="4" w:space="0" w:color="auto"/>
            </w:tcBorders>
            <w:shd w:val="clear" w:color="auto" w:fill="auto"/>
            <w:vAlign w:val="center"/>
          </w:tcPr>
          <w:p w:rsidR="000534B3" w:rsidRDefault="00BF3724">
            <w:pPr>
              <w:widowControl/>
              <w:jc w:val="center"/>
              <w:rPr>
                <w:rFonts w:ascii="宋体" w:hAnsi="宋体" w:cs="宋体"/>
                <w:kern w:val="0"/>
                <w:sz w:val="20"/>
                <w:szCs w:val="20"/>
              </w:rPr>
            </w:pPr>
            <w:r>
              <w:rPr>
                <w:rFonts w:ascii="宋体" w:hAnsi="宋体" w:cs="宋体" w:hint="eastAsia"/>
                <w:kern w:val="0"/>
                <w:sz w:val="20"/>
                <w:szCs w:val="20"/>
              </w:rPr>
              <w:t xml:space="preserve">哈村畜牧养殖项目　</w:t>
            </w:r>
          </w:p>
        </w:tc>
      </w:tr>
      <w:tr w:rsidR="000534B3">
        <w:trPr>
          <w:trHeight w:val="435"/>
        </w:trPr>
        <w:tc>
          <w:tcPr>
            <w:tcW w:w="32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534B3" w:rsidRDefault="00BF3724">
            <w:pPr>
              <w:widowControl/>
              <w:jc w:val="left"/>
              <w:rPr>
                <w:rFonts w:ascii="宋体" w:hAnsi="宋体" w:cs="宋体"/>
                <w:kern w:val="0"/>
                <w:sz w:val="20"/>
                <w:szCs w:val="20"/>
              </w:rPr>
            </w:pPr>
            <w:r>
              <w:rPr>
                <w:rFonts w:ascii="宋体" w:hAnsi="宋体" w:cs="宋体" w:hint="eastAsia"/>
                <w:kern w:val="0"/>
                <w:sz w:val="20"/>
                <w:szCs w:val="20"/>
              </w:rPr>
              <w:t>预算单位</w:t>
            </w:r>
          </w:p>
        </w:tc>
        <w:tc>
          <w:tcPr>
            <w:tcW w:w="5800" w:type="dxa"/>
            <w:gridSpan w:val="4"/>
            <w:tcBorders>
              <w:top w:val="single" w:sz="4" w:space="0" w:color="auto"/>
              <w:left w:val="nil"/>
              <w:bottom w:val="single" w:sz="4" w:space="0" w:color="auto"/>
              <w:right w:val="single" w:sz="4" w:space="0" w:color="000000"/>
            </w:tcBorders>
            <w:shd w:val="clear" w:color="auto" w:fill="auto"/>
            <w:vAlign w:val="center"/>
          </w:tcPr>
          <w:p w:rsidR="000534B3" w:rsidRDefault="00BF3724">
            <w:pPr>
              <w:widowControl/>
              <w:jc w:val="center"/>
              <w:rPr>
                <w:rFonts w:ascii="宋体" w:hAnsi="宋体" w:cs="宋体"/>
                <w:kern w:val="0"/>
                <w:sz w:val="20"/>
                <w:szCs w:val="20"/>
              </w:rPr>
            </w:pPr>
            <w:r>
              <w:rPr>
                <w:rFonts w:ascii="宋体" w:hAnsi="宋体" w:cs="宋体" w:hint="eastAsia"/>
                <w:kern w:val="0"/>
                <w:sz w:val="20"/>
                <w:szCs w:val="20"/>
              </w:rPr>
              <w:t xml:space="preserve">博湖县才坎诺尔乡人民政府(本级)　</w:t>
            </w:r>
          </w:p>
        </w:tc>
      </w:tr>
      <w:tr w:rsidR="000534B3">
        <w:trPr>
          <w:trHeight w:val="465"/>
        </w:trPr>
        <w:tc>
          <w:tcPr>
            <w:tcW w:w="720" w:type="dxa"/>
            <w:vMerge w:val="restart"/>
            <w:tcBorders>
              <w:top w:val="nil"/>
              <w:left w:val="single" w:sz="4" w:space="0" w:color="auto"/>
              <w:bottom w:val="single" w:sz="4" w:space="0" w:color="auto"/>
              <w:right w:val="single" w:sz="4" w:space="0" w:color="auto"/>
            </w:tcBorders>
            <w:shd w:val="clear" w:color="auto" w:fill="auto"/>
            <w:vAlign w:val="center"/>
          </w:tcPr>
          <w:p w:rsidR="000534B3" w:rsidRDefault="00BF3724">
            <w:pPr>
              <w:widowControl/>
              <w:jc w:val="center"/>
              <w:rPr>
                <w:rFonts w:ascii="宋体" w:hAnsi="宋体" w:cs="宋体"/>
                <w:kern w:val="0"/>
                <w:sz w:val="20"/>
                <w:szCs w:val="20"/>
              </w:rPr>
            </w:pPr>
            <w:r>
              <w:rPr>
                <w:rFonts w:ascii="宋体" w:hAnsi="宋体" w:cs="宋体" w:hint="eastAsia"/>
                <w:kern w:val="0"/>
                <w:sz w:val="20"/>
                <w:szCs w:val="20"/>
              </w:rPr>
              <w:t>预算</w:t>
            </w:r>
            <w:r>
              <w:rPr>
                <w:rFonts w:ascii="宋体" w:hAnsi="宋体" w:cs="宋体" w:hint="eastAsia"/>
                <w:kern w:val="0"/>
                <w:sz w:val="20"/>
                <w:szCs w:val="20"/>
              </w:rPr>
              <w:br/>
              <w:t>执行</w:t>
            </w:r>
            <w:r>
              <w:rPr>
                <w:rFonts w:ascii="宋体" w:hAnsi="宋体" w:cs="宋体" w:hint="eastAsia"/>
                <w:kern w:val="0"/>
                <w:sz w:val="20"/>
                <w:szCs w:val="20"/>
              </w:rPr>
              <w:br/>
              <w:t>情况</w:t>
            </w:r>
            <w:r>
              <w:rPr>
                <w:rFonts w:ascii="宋体" w:hAnsi="宋体" w:cs="宋体" w:hint="eastAsia"/>
                <w:kern w:val="0"/>
                <w:sz w:val="20"/>
                <w:szCs w:val="20"/>
              </w:rPr>
              <w:br/>
              <w:t>（万元）</w:t>
            </w:r>
          </w:p>
        </w:tc>
        <w:tc>
          <w:tcPr>
            <w:tcW w:w="2500" w:type="dxa"/>
            <w:gridSpan w:val="2"/>
            <w:tcBorders>
              <w:top w:val="single" w:sz="4" w:space="0" w:color="auto"/>
              <w:left w:val="nil"/>
              <w:bottom w:val="single" w:sz="4" w:space="0" w:color="auto"/>
              <w:right w:val="single" w:sz="4" w:space="0" w:color="auto"/>
            </w:tcBorders>
            <w:shd w:val="clear" w:color="auto" w:fill="auto"/>
            <w:vAlign w:val="center"/>
          </w:tcPr>
          <w:p w:rsidR="000534B3" w:rsidRDefault="00BF3724">
            <w:pPr>
              <w:widowControl/>
              <w:jc w:val="left"/>
              <w:rPr>
                <w:rFonts w:ascii="宋体" w:hAnsi="宋体" w:cs="宋体"/>
                <w:kern w:val="0"/>
                <w:sz w:val="20"/>
                <w:szCs w:val="20"/>
              </w:rPr>
            </w:pPr>
            <w:r>
              <w:rPr>
                <w:rFonts w:ascii="宋体" w:hAnsi="宋体" w:cs="宋体" w:hint="eastAsia"/>
                <w:kern w:val="0"/>
                <w:sz w:val="20"/>
                <w:szCs w:val="20"/>
              </w:rPr>
              <w:t xml:space="preserve"> 预算数：</w:t>
            </w:r>
          </w:p>
        </w:tc>
        <w:tc>
          <w:tcPr>
            <w:tcW w:w="1960" w:type="dxa"/>
            <w:gridSpan w:val="2"/>
            <w:tcBorders>
              <w:top w:val="single" w:sz="4" w:space="0" w:color="auto"/>
              <w:left w:val="nil"/>
              <w:bottom w:val="single" w:sz="4" w:space="0" w:color="auto"/>
              <w:right w:val="single" w:sz="4" w:space="0" w:color="000000"/>
            </w:tcBorders>
            <w:shd w:val="clear" w:color="auto" w:fill="auto"/>
            <w:vAlign w:val="center"/>
          </w:tcPr>
          <w:p w:rsidR="000534B3" w:rsidRDefault="00BF3724">
            <w:pPr>
              <w:widowControl/>
              <w:jc w:val="center"/>
              <w:rPr>
                <w:rFonts w:ascii="宋体" w:hAnsi="宋体" w:cs="宋体"/>
                <w:kern w:val="0"/>
                <w:sz w:val="20"/>
                <w:szCs w:val="20"/>
              </w:rPr>
            </w:pPr>
            <w:r>
              <w:rPr>
                <w:rFonts w:ascii="宋体" w:hAnsi="宋体" w:cs="宋体" w:hint="eastAsia"/>
                <w:kern w:val="0"/>
                <w:sz w:val="20"/>
                <w:szCs w:val="20"/>
              </w:rPr>
              <w:t xml:space="preserve">50　</w:t>
            </w:r>
          </w:p>
        </w:tc>
        <w:tc>
          <w:tcPr>
            <w:tcW w:w="2060" w:type="dxa"/>
            <w:tcBorders>
              <w:top w:val="nil"/>
              <w:left w:val="nil"/>
              <w:bottom w:val="single" w:sz="4" w:space="0" w:color="auto"/>
              <w:right w:val="single" w:sz="4" w:space="0" w:color="auto"/>
            </w:tcBorders>
            <w:shd w:val="clear" w:color="auto" w:fill="auto"/>
            <w:vAlign w:val="center"/>
          </w:tcPr>
          <w:p w:rsidR="000534B3" w:rsidRDefault="00BF3724">
            <w:pPr>
              <w:widowControl/>
              <w:jc w:val="left"/>
              <w:rPr>
                <w:rFonts w:ascii="宋体" w:hAnsi="宋体" w:cs="宋体"/>
                <w:kern w:val="0"/>
                <w:sz w:val="20"/>
                <w:szCs w:val="20"/>
              </w:rPr>
            </w:pPr>
            <w:r>
              <w:rPr>
                <w:rFonts w:ascii="宋体" w:hAnsi="宋体" w:cs="宋体" w:hint="eastAsia"/>
                <w:kern w:val="0"/>
                <w:sz w:val="20"/>
                <w:szCs w:val="20"/>
              </w:rPr>
              <w:t xml:space="preserve"> 执行数：</w:t>
            </w:r>
          </w:p>
        </w:tc>
        <w:tc>
          <w:tcPr>
            <w:tcW w:w="1780" w:type="dxa"/>
            <w:tcBorders>
              <w:top w:val="nil"/>
              <w:left w:val="nil"/>
              <w:bottom w:val="single" w:sz="4" w:space="0" w:color="auto"/>
              <w:right w:val="single" w:sz="4" w:space="0" w:color="auto"/>
            </w:tcBorders>
            <w:shd w:val="clear" w:color="auto" w:fill="auto"/>
            <w:vAlign w:val="center"/>
          </w:tcPr>
          <w:p w:rsidR="000534B3" w:rsidRDefault="00BF3724">
            <w:pPr>
              <w:widowControl/>
              <w:jc w:val="right"/>
              <w:rPr>
                <w:rFonts w:ascii="宋体" w:hAnsi="宋体" w:cs="宋体"/>
                <w:kern w:val="0"/>
                <w:sz w:val="20"/>
                <w:szCs w:val="20"/>
              </w:rPr>
            </w:pPr>
            <w:r>
              <w:rPr>
                <w:rFonts w:ascii="宋体" w:hAnsi="宋体" w:cs="宋体" w:hint="eastAsia"/>
                <w:kern w:val="0"/>
                <w:sz w:val="20"/>
                <w:szCs w:val="20"/>
              </w:rPr>
              <w:t xml:space="preserve">50　</w:t>
            </w:r>
          </w:p>
        </w:tc>
      </w:tr>
      <w:tr w:rsidR="000534B3">
        <w:trPr>
          <w:trHeight w:val="509"/>
        </w:trPr>
        <w:tc>
          <w:tcPr>
            <w:tcW w:w="720" w:type="dxa"/>
            <w:vMerge/>
            <w:tcBorders>
              <w:top w:val="nil"/>
              <w:left w:val="single" w:sz="4" w:space="0" w:color="auto"/>
              <w:bottom w:val="single" w:sz="4" w:space="0" w:color="auto"/>
              <w:right w:val="single" w:sz="4" w:space="0" w:color="auto"/>
            </w:tcBorders>
            <w:vAlign w:val="center"/>
          </w:tcPr>
          <w:p w:rsidR="000534B3" w:rsidRDefault="000534B3">
            <w:pPr>
              <w:widowControl/>
              <w:jc w:val="left"/>
              <w:rPr>
                <w:rFonts w:ascii="宋体" w:hAnsi="宋体" w:cs="宋体"/>
                <w:kern w:val="0"/>
                <w:sz w:val="20"/>
                <w:szCs w:val="20"/>
              </w:rPr>
            </w:pPr>
          </w:p>
        </w:tc>
        <w:tc>
          <w:tcPr>
            <w:tcW w:w="2500" w:type="dxa"/>
            <w:gridSpan w:val="2"/>
            <w:tcBorders>
              <w:top w:val="single" w:sz="4" w:space="0" w:color="auto"/>
              <w:left w:val="nil"/>
              <w:bottom w:val="single" w:sz="4" w:space="0" w:color="auto"/>
              <w:right w:val="single" w:sz="4" w:space="0" w:color="auto"/>
            </w:tcBorders>
            <w:shd w:val="clear" w:color="auto" w:fill="auto"/>
            <w:vAlign w:val="center"/>
          </w:tcPr>
          <w:p w:rsidR="000534B3" w:rsidRDefault="00BF3724">
            <w:pPr>
              <w:widowControl/>
              <w:jc w:val="right"/>
              <w:rPr>
                <w:rFonts w:ascii="宋体" w:hAnsi="宋体" w:cs="宋体"/>
                <w:kern w:val="0"/>
                <w:sz w:val="20"/>
                <w:szCs w:val="20"/>
              </w:rPr>
            </w:pPr>
            <w:r>
              <w:rPr>
                <w:rFonts w:ascii="宋体" w:hAnsi="宋体" w:cs="宋体" w:hint="eastAsia"/>
                <w:kern w:val="0"/>
                <w:sz w:val="20"/>
                <w:szCs w:val="20"/>
              </w:rPr>
              <w:t>其中：财政拨款</w:t>
            </w:r>
          </w:p>
        </w:tc>
        <w:tc>
          <w:tcPr>
            <w:tcW w:w="1960" w:type="dxa"/>
            <w:gridSpan w:val="2"/>
            <w:tcBorders>
              <w:top w:val="single" w:sz="4" w:space="0" w:color="auto"/>
              <w:left w:val="nil"/>
              <w:bottom w:val="single" w:sz="4" w:space="0" w:color="auto"/>
              <w:right w:val="single" w:sz="4" w:space="0" w:color="000000"/>
            </w:tcBorders>
            <w:shd w:val="clear" w:color="auto" w:fill="auto"/>
            <w:vAlign w:val="center"/>
          </w:tcPr>
          <w:p w:rsidR="000534B3" w:rsidRDefault="00BF3724">
            <w:pPr>
              <w:widowControl/>
              <w:jc w:val="center"/>
              <w:rPr>
                <w:rFonts w:ascii="宋体" w:hAnsi="宋体" w:cs="宋体"/>
                <w:kern w:val="0"/>
                <w:sz w:val="20"/>
                <w:szCs w:val="20"/>
              </w:rPr>
            </w:pPr>
            <w:r>
              <w:rPr>
                <w:rFonts w:ascii="宋体" w:hAnsi="宋体" w:cs="宋体" w:hint="eastAsia"/>
                <w:kern w:val="0"/>
                <w:sz w:val="20"/>
                <w:szCs w:val="20"/>
              </w:rPr>
              <w:t xml:space="preserve">　50</w:t>
            </w:r>
          </w:p>
        </w:tc>
        <w:tc>
          <w:tcPr>
            <w:tcW w:w="2060" w:type="dxa"/>
            <w:tcBorders>
              <w:top w:val="nil"/>
              <w:left w:val="nil"/>
              <w:bottom w:val="nil"/>
              <w:right w:val="single" w:sz="4" w:space="0" w:color="auto"/>
            </w:tcBorders>
            <w:shd w:val="clear" w:color="auto" w:fill="auto"/>
            <w:vAlign w:val="center"/>
          </w:tcPr>
          <w:p w:rsidR="000534B3" w:rsidRDefault="00BF3724">
            <w:pPr>
              <w:widowControl/>
              <w:jc w:val="right"/>
              <w:rPr>
                <w:rFonts w:ascii="宋体" w:hAnsi="宋体" w:cs="宋体"/>
                <w:kern w:val="0"/>
                <w:sz w:val="20"/>
                <w:szCs w:val="20"/>
              </w:rPr>
            </w:pPr>
            <w:r>
              <w:rPr>
                <w:rFonts w:ascii="宋体" w:hAnsi="宋体" w:cs="宋体" w:hint="eastAsia"/>
                <w:kern w:val="0"/>
                <w:sz w:val="20"/>
                <w:szCs w:val="20"/>
              </w:rPr>
              <w:t>其中：财政拨款</w:t>
            </w:r>
          </w:p>
        </w:tc>
        <w:tc>
          <w:tcPr>
            <w:tcW w:w="1780" w:type="dxa"/>
            <w:tcBorders>
              <w:top w:val="nil"/>
              <w:left w:val="nil"/>
              <w:bottom w:val="single" w:sz="4" w:space="0" w:color="auto"/>
              <w:right w:val="single" w:sz="4" w:space="0" w:color="auto"/>
            </w:tcBorders>
            <w:shd w:val="clear" w:color="auto" w:fill="auto"/>
            <w:vAlign w:val="center"/>
          </w:tcPr>
          <w:p w:rsidR="000534B3" w:rsidRDefault="00BF3724">
            <w:pPr>
              <w:widowControl/>
              <w:jc w:val="right"/>
              <w:rPr>
                <w:rFonts w:ascii="宋体" w:hAnsi="宋体" w:cs="宋体"/>
                <w:kern w:val="0"/>
                <w:sz w:val="20"/>
                <w:szCs w:val="20"/>
              </w:rPr>
            </w:pPr>
            <w:r>
              <w:rPr>
                <w:rFonts w:ascii="宋体" w:hAnsi="宋体" w:cs="宋体" w:hint="eastAsia"/>
                <w:kern w:val="0"/>
                <w:sz w:val="20"/>
                <w:szCs w:val="20"/>
              </w:rPr>
              <w:t>50</w:t>
            </w:r>
          </w:p>
        </w:tc>
      </w:tr>
      <w:tr w:rsidR="000534B3">
        <w:trPr>
          <w:trHeight w:val="433"/>
        </w:trPr>
        <w:tc>
          <w:tcPr>
            <w:tcW w:w="720" w:type="dxa"/>
            <w:vMerge/>
            <w:tcBorders>
              <w:top w:val="nil"/>
              <w:left w:val="single" w:sz="4" w:space="0" w:color="auto"/>
              <w:bottom w:val="single" w:sz="4" w:space="0" w:color="auto"/>
              <w:right w:val="single" w:sz="4" w:space="0" w:color="auto"/>
            </w:tcBorders>
            <w:vAlign w:val="center"/>
          </w:tcPr>
          <w:p w:rsidR="000534B3" w:rsidRDefault="000534B3">
            <w:pPr>
              <w:widowControl/>
              <w:jc w:val="left"/>
              <w:rPr>
                <w:rFonts w:ascii="宋体" w:hAnsi="宋体" w:cs="宋体"/>
                <w:kern w:val="0"/>
                <w:sz w:val="20"/>
                <w:szCs w:val="20"/>
              </w:rPr>
            </w:pPr>
          </w:p>
        </w:tc>
        <w:tc>
          <w:tcPr>
            <w:tcW w:w="2500" w:type="dxa"/>
            <w:gridSpan w:val="2"/>
            <w:tcBorders>
              <w:top w:val="single" w:sz="4" w:space="0" w:color="auto"/>
              <w:left w:val="nil"/>
              <w:bottom w:val="single" w:sz="4" w:space="0" w:color="auto"/>
              <w:right w:val="single" w:sz="4" w:space="0" w:color="auto"/>
            </w:tcBorders>
            <w:shd w:val="clear" w:color="auto" w:fill="auto"/>
            <w:vAlign w:val="center"/>
          </w:tcPr>
          <w:p w:rsidR="000534B3" w:rsidRDefault="00BF3724">
            <w:pPr>
              <w:widowControl/>
              <w:jc w:val="right"/>
              <w:rPr>
                <w:rFonts w:ascii="宋体" w:hAnsi="宋体" w:cs="宋体"/>
                <w:kern w:val="0"/>
                <w:sz w:val="20"/>
                <w:szCs w:val="20"/>
              </w:rPr>
            </w:pPr>
            <w:r>
              <w:rPr>
                <w:rFonts w:ascii="宋体" w:hAnsi="宋体" w:cs="宋体" w:hint="eastAsia"/>
                <w:kern w:val="0"/>
                <w:sz w:val="20"/>
                <w:szCs w:val="20"/>
              </w:rPr>
              <w:t>其他资金</w:t>
            </w:r>
          </w:p>
        </w:tc>
        <w:tc>
          <w:tcPr>
            <w:tcW w:w="1960" w:type="dxa"/>
            <w:gridSpan w:val="2"/>
            <w:tcBorders>
              <w:top w:val="single" w:sz="4" w:space="0" w:color="auto"/>
              <w:left w:val="nil"/>
              <w:bottom w:val="single" w:sz="4" w:space="0" w:color="auto"/>
              <w:right w:val="single" w:sz="4" w:space="0" w:color="000000"/>
            </w:tcBorders>
            <w:shd w:val="clear" w:color="auto" w:fill="auto"/>
            <w:vAlign w:val="center"/>
          </w:tcPr>
          <w:p w:rsidR="000534B3" w:rsidRDefault="00BF3724">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2060" w:type="dxa"/>
            <w:tcBorders>
              <w:top w:val="single" w:sz="4" w:space="0" w:color="auto"/>
              <w:left w:val="nil"/>
              <w:bottom w:val="nil"/>
              <w:right w:val="single" w:sz="4" w:space="0" w:color="auto"/>
            </w:tcBorders>
            <w:shd w:val="clear" w:color="auto" w:fill="auto"/>
            <w:vAlign w:val="center"/>
          </w:tcPr>
          <w:p w:rsidR="000534B3" w:rsidRDefault="00BF3724">
            <w:pPr>
              <w:widowControl/>
              <w:jc w:val="right"/>
              <w:rPr>
                <w:rFonts w:ascii="宋体" w:hAnsi="宋体" w:cs="宋体"/>
                <w:kern w:val="0"/>
                <w:sz w:val="20"/>
                <w:szCs w:val="20"/>
              </w:rPr>
            </w:pPr>
            <w:r>
              <w:rPr>
                <w:rFonts w:ascii="宋体" w:hAnsi="宋体" w:cs="宋体" w:hint="eastAsia"/>
                <w:kern w:val="0"/>
                <w:sz w:val="20"/>
                <w:szCs w:val="20"/>
              </w:rPr>
              <w:t>其他资金</w:t>
            </w:r>
          </w:p>
        </w:tc>
        <w:tc>
          <w:tcPr>
            <w:tcW w:w="1780" w:type="dxa"/>
            <w:tcBorders>
              <w:top w:val="nil"/>
              <w:left w:val="nil"/>
              <w:bottom w:val="single" w:sz="4" w:space="0" w:color="auto"/>
              <w:right w:val="single" w:sz="4" w:space="0" w:color="auto"/>
            </w:tcBorders>
            <w:shd w:val="clear" w:color="auto" w:fill="auto"/>
            <w:vAlign w:val="center"/>
          </w:tcPr>
          <w:p w:rsidR="000534B3" w:rsidRDefault="00BF3724">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0534B3">
        <w:trPr>
          <w:trHeight w:val="450"/>
        </w:trPr>
        <w:tc>
          <w:tcPr>
            <w:tcW w:w="720" w:type="dxa"/>
            <w:vMerge w:val="restart"/>
            <w:tcBorders>
              <w:top w:val="nil"/>
              <w:left w:val="single" w:sz="4" w:space="0" w:color="auto"/>
              <w:bottom w:val="single" w:sz="4" w:space="0" w:color="auto"/>
              <w:right w:val="single" w:sz="4" w:space="0" w:color="auto"/>
            </w:tcBorders>
            <w:shd w:val="clear" w:color="auto" w:fill="auto"/>
            <w:vAlign w:val="center"/>
          </w:tcPr>
          <w:p w:rsidR="000534B3" w:rsidRDefault="00BF3724">
            <w:pPr>
              <w:widowControl/>
              <w:jc w:val="center"/>
              <w:rPr>
                <w:rFonts w:ascii="宋体" w:hAnsi="宋体" w:cs="宋体"/>
                <w:kern w:val="0"/>
                <w:sz w:val="20"/>
                <w:szCs w:val="20"/>
              </w:rPr>
            </w:pPr>
            <w:r>
              <w:rPr>
                <w:rFonts w:ascii="宋体" w:hAnsi="宋体" w:cs="宋体" w:hint="eastAsia"/>
                <w:kern w:val="0"/>
                <w:sz w:val="20"/>
                <w:szCs w:val="20"/>
              </w:rPr>
              <w:t>年度</w:t>
            </w:r>
            <w:r>
              <w:rPr>
                <w:rFonts w:ascii="宋体" w:hAnsi="宋体" w:cs="宋体" w:hint="eastAsia"/>
                <w:kern w:val="0"/>
                <w:sz w:val="20"/>
                <w:szCs w:val="20"/>
              </w:rPr>
              <w:br/>
              <w:t>目标</w:t>
            </w:r>
            <w:r>
              <w:rPr>
                <w:rFonts w:ascii="宋体" w:hAnsi="宋体" w:cs="宋体" w:hint="eastAsia"/>
                <w:kern w:val="0"/>
                <w:sz w:val="20"/>
                <w:szCs w:val="20"/>
              </w:rPr>
              <w:br/>
              <w:t>完成</w:t>
            </w:r>
            <w:r>
              <w:rPr>
                <w:rFonts w:ascii="宋体" w:hAnsi="宋体" w:cs="宋体" w:hint="eastAsia"/>
                <w:kern w:val="0"/>
                <w:sz w:val="20"/>
                <w:szCs w:val="20"/>
              </w:rPr>
              <w:br/>
              <w:t>情况</w:t>
            </w:r>
          </w:p>
        </w:tc>
        <w:tc>
          <w:tcPr>
            <w:tcW w:w="4460" w:type="dxa"/>
            <w:gridSpan w:val="4"/>
            <w:tcBorders>
              <w:top w:val="single" w:sz="4" w:space="0" w:color="auto"/>
              <w:left w:val="nil"/>
              <w:bottom w:val="single" w:sz="4" w:space="0" w:color="auto"/>
              <w:right w:val="single" w:sz="4" w:space="0" w:color="auto"/>
            </w:tcBorders>
            <w:shd w:val="clear" w:color="auto" w:fill="auto"/>
            <w:vAlign w:val="center"/>
          </w:tcPr>
          <w:p w:rsidR="000534B3" w:rsidRDefault="00BF3724">
            <w:pPr>
              <w:widowControl/>
              <w:jc w:val="center"/>
              <w:rPr>
                <w:rFonts w:ascii="宋体" w:hAnsi="宋体" w:cs="宋体"/>
                <w:kern w:val="0"/>
                <w:sz w:val="20"/>
                <w:szCs w:val="20"/>
              </w:rPr>
            </w:pPr>
            <w:r>
              <w:rPr>
                <w:rFonts w:ascii="宋体" w:hAnsi="宋体" w:cs="宋体" w:hint="eastAsia"/>
                <w:kern w:val="0"/>
                <w:sz w:val="20"/>
                <w:szCs w:val="20"/>
              </w:rPr>
              <w:t>预期目标</w:t>
            </w:r>
          </w:p>
        </w:tc>
        <w:tc>
          <w:tcPr>
            <w:tcW w:w="3840" w:type="dxa"/>
            <w:gridSpan w:val="2"/>
            <w:tcBorders>
              <w:top w:val="single" w:sz="4" w:space="0" w:color="auto"/>
              <w:left w:val="nil"/>
              <w:bottom w:val="single" w:sz="4" w:space="0" w:color="auto"/>
              <w:right w:val="single" w:sz="4" w:space="0" w:color="auto"/>
            </w:tcBorders>
            <w:shd w:val="clear" w:color="auto" w:fill="auto"/>
            <w:vAlign w:val="center"/>
          </w:tcPr>
          <w:p w:rsidR="000534B3" w:rsidRDefault="00BF3724">
            <w:pPr>
              <w:widowControl/>
              <w:jc w:val="center"/>
              <w:rPr>
                <w:rFonts w:ascii="宋体" w:hAnsi="宋体" w:cs="宋体"/>
                <w:kern w:val="0"/>
                <w:sz w:val="20"/>
                <w:szCs w:val="20"/>
              </w:rPr>
            </w:pPr>
            <w:r>
              <w:rPr>
                <w:rFonts w:ascii="宋体" w:hAnsi="宋体" w:cs="宋体" w:hint="eastAsia"/>
                <w:kern w:val="0"/>
                <w:sz w:val="20"/>
                <w:szCs w:val="20"/>
              </w:rPr>
              <w:t>实际完成目标</w:t>
            </w:r>
          </w:p>
        </w:tc>
      </w:tr>
      <w:tr w:rsidR="000534B3" w:rsidTr="00C906AE">
        <w:trPr>
          <w:trHeight w:val="658"/>
        </w:trPr>
        <w:tc>
          <w:tcPr>
            <w:tcW w:w="720" w:type="dxa"/>
            <w:vMerge/>
            <w:tcBorders>
              <w:top w:val="nil"/>
              <w:left w:val="single" w:sz="4" w:space="0" w:color="auto"/>
              <w:bottom w:val="single" w:sz="4" w:space="0" w:color="auto"/>
              <w:right w:val="single" w:sz="4" w:space="0" w:color="auto"/>
            </w:tcBorders>
            <w:vAlign w:val="center"/>
          </w:tcPr>
          <w:p w:rsidR="000534B3" w:rsidRDefault="000534B3">
            <w:pPr>
              <w:widowControl/>
              <w:jc w:val="left"/>
              <w:rPr>
                <w:rFonts w:ascii="宋体" w:hAnsi="宋体" w:cs="宋体"/>
                <w:kern w:val="0"/>
                <w:sz w:val="20"/>
                <w:szCs w:val="20"/>
              </w:rPr>
            </w:pPr>
          </w:p>
        </w:tc>
        <w:tc>
          <w:tcPr>
            <w:tcW w:w="4460" w:type="dxa"/>
            <w:gridSpan w:val="4"/>
            <w:tcBorders>
              <w:top w:val="single" w:sz="4" w:space="0" w:color="auto"/>
              <w:left w:val="nil"/>
              <w:bottom w:val="single" w:sz="4" w:space="0" w:color="auto"/>
              <w:right w:val="single" w:sz="4" w:space="0" w:color="000000"/>
            </w:tcBorders>
            <w:shd w:val="clear" w:color="auto" w:fill="auto"/>
          </w:tcPr>
          <w:p w:rsidR="000534B3" w:rsidRDefault="00BF3724">
            <w:pPr>
              <w:spacing w:line="560" w:lineRule="exact"/>
              <w:ind w:firstLineChars="200" w:firstLine="400"/>
              <w:rPr>
                <w:rFonts w:ascii="宋体" w:hAnsi="宋体" w:cs="宋体"/>
                <w:kern w:val="0"/>
                <w:sz w:val="20"/>
                <w:szCs w:val="20"/>
              </w:rPr>
            </w:pPr>
            <w:r>
              <w:rPr>
                <w:rFonts w:ascii="宋体" w:hAnsi="宋体" w:cs="宋体" w:hint="eastAsia"/>
                <w:kern w:val="0"/>
                <w:sz w:val="20"/>
                <w:szCs w:val="20"/>
              </w:rPr>
              <w:t xml:space="preserve">　计划引进生产母驴50头。</w:t>
            </w:r>
          </w:p>
          <w:p w:rsidR="000534B3" w:rsidRDefault="000534B3">
            <w:pPr>
              <w:widowControl/>
              <w:jc w:val="left"/>
              <w:rPr>
                <w:rFonts w:ascii="宋体" w:hAnsi="宋体" w:cs="宋体"/>
                <w:kern w:val="0"/>
                <w:sz w:val="20"/>
                <w:szCs w:val="20"/>
              </w:rPr>
            </w:pPr>
          </w:p>
        </w:tc>
        <w:tc>
          <w:tcPr>
            <w:tcW w:w="3840" w:type="dxa"/>
            <w:gridSpan w:val="2"/>
            <w:tcBorders>
              <w:top w:val="single" w:sz="4" w:space="0" w:color="auto"/>
              <w:left w:val="nil"/>
              <w:bottom w:val="single" w:sz="4" w:space="0" w:color="auto"/>
              <w:right w:val="single" w:sz="4" w:space="0" w:color="000000"/>
            </w:tcBorders>
            <w:shd w:val="clear" w:color="auto" w:fill="auto"/>
          </w:tcPr>
          <w:p w:rsidR="000534B3" w:rsidRDefault="000534B3">
            <w:pPr>
              <w:widowControl/>
              <w:jc w:val="left"/>
              <w:rPr>
                <w:rFonts w:ascii="宋体" w:hAnsi="宋体" w:cs="宋体"/>
                <w:kern w:val="0"/>
                <w:sz w:val="20"/>
                <w:szCs w:val="20"/>
              </w:rPr>
            </w:pPr>
          </w:p>
          <w:p w:rsidR="000534B3" w:rsidRDefault="00BF3724">
            <w:pPr>
              <w:widowControl/>
              <w:jc w:val="left"/>
              <w:rPr>
                <w:rFonts w:ascii="宋体" w:hAnsi="宋体" w:cs="宋体"/>
                <w:kern w:val="0"/>
                <w:sz w:val="20"/>
                <w:szCs w:val="20"/>
              </w:rPr>
            </w:pPr>
            <w:r>
              <w:rPr>
                <w:rFonts w:ascii="宋体" w:hAnsi="宋体" w:cs="宋体" w:hint="eastAsia"/>
                <w:kern w:val="0"/>
                <w:sz w:val="20"/>
                <w:szCs w:val="20"/>
              </w:rPr>
              <w:t>采购生产母驴50头。</w:t>
            </w:r>
          </w:p>
        </w:tc>
      </w:tr>
      <w:tr w:rsidR="000534B3">
        <w:trPr>
          <w:trHeight w:val="720"/>
        </w:trPr>
        <w:tc>
          <w:tcPr>
            <w:tcW w:w="720" w:type="dxa"/>
            <w:vMerge w:val="restart"/>
            <w:tcBorders>
              <w:top w:val="nil"/>
              <w:left w:val="single" w:sz="4" w:space="0" w:color="auto"/>
              <w:bottom w:val="single" w:sz="4" w:space="0" w:color="000000"/>
              <w:right w:val="single" w:sz="4" w:space="0" w:color="auto"/>
            </w:tcBorders>
            <w:shd w:val="clear" w:color="auto" w:fill="auto"/>
            <w:vAlign w:val="center"/>
          </w:tcPr>
          <w:p w:rsidR="000534B3" w:rsidRDefault="00BF3724">
            <w:pPr>
              <w:widowControl/>
              <w:jc w:val="center"/>
              <w:rPr>
                <w:rFonts w:ascii="宋体" w:hAnsi="宋体" w:cs="宋体"/>
                <w:kern w:val="0"/>
                <w:sz w:val="20"/>
                <w:szCs w:val="20"/>
              </w:rPr>
            </w:pPr>
            <w:r>
              <w:rPr>
                <w:rFonts w:ascii="宋体" w:hAnsi="宋体" w:cs="宋体" w:hint="eastAsia"/>
                <w:kern w:val="0"/>
                <w:sz w:val="20"/>
                <w:szCs w:val="20"/>
              </w:rPr>
              <w:t>年度</w:t>
            </w:r>
            <w:r>
              <w:rPr>
                <w:rFonts w:ascii="宋体" w:hAnsi="宋体" w:cs="宋体" w:hint="eastAsia"/>
                <w:kern w:val="0"/>
                <w:sz w:val="20"/>
                <w:szCs w:val="20"/>
              </w:rPr>
              <w:br/>
              <w:t>绩效</w:t>
            </w:r>
            <w:r>
              <w:rPr>
                <w:rFonts w:ascii="宋体" w:hAnsi="宋体" w:cs="宋体" w:hint="eastAsia"/>
                <w:kern w:val="0"/>
                <w:sz w:val="20"/>
                <w:szCs w:val="20"/>
              </w:rPr>
              <w:br/>
              <w:t>指标</w:t>
            </w:r>
            <w:r>
              <w:rPr>
                <w:rFonts w:ascii="宋体" w:hAnsi="宋体" w:cs="宋体" w:hint="eastAsia"/>
                <w:kern w:val="0"/>
                <w:sz w:val="20"/>
                <w:szCs w:val="20"/>
              </w:rPr>
              <w:br/>
              <w:t>完成</w:t>
            </w:r>
            <w:r>
              <w:rPr>
                <w:rFonts w:ascii="宋体" w:hAnsi="宋体" w:cs="宋体" w:hint="eastAsia"/>
                <w:kern w:val="0"/>
                <w:sz w:val="20"/>
                <w:szCs w:val="20"/>
              </w:rPr>
              <w:br/>
              <w:t>情况</w:t>
            </w:r>
          </w:p>
        </w:tc>
        <w:tc>
          <w:tcPr>
            <w:tcW w:w="1140" w:type="dxa"/>
            <w:tcBorders>
              <w:top w:val="nil"/>
              <w:left w:val="nil"/>
              <w:bottom w:val="nil"/>
              <w:right w:val="single" w:sz="4" w:space="0" w:color="auto"/>
            </w:tcBorders>
            <w:shd w:val="clear" w:color="auto" w:fill="auto"/>
            <w:vAlign w:val="center"/>
          </w:tcPr>
          <w:p w:rsidR="000534B3" w:rsidRDefault="00BF3724">
            <w:pPr>
              <w:widowControl/>
              <w:jc w:val="center"/>
              <w:rPr>
                <w:rFonts w:ascii="宋体" w:hAnsi="宋体" w:cs="宋体"/>
                <w:kern w:val="0"/>
                <w:sz w:val="20"/>
                <w:szCs w:val="20"/>
              </w:rPr>
            </w:pPr>
            <w:r>
              <w:rPr>
                <w:rFonts w:ascii="宋体" w:hAnsi="宋体" w:cs="宋体" w:hint="eastAsia"/>
                <w:kern w:val="0"/>
                <w:sz w:val="20"/>
                <w:szCs w:val="20"/>
              </w:rPr>
              <w:t>一级指标</w:t>
            </w:r>
          </w:p>
        </w:tc>
        <w:tc>
          <w:tcPr>
            <w:tcW w:w="1360" w:type="dxa"/>
            <w:tcBorders>
              <w:top w:val="nil"/>
              <w:left w:val="nil"/>
              <w:bottom w:val="single" w:sz="4" w:space="0" w:color="auto"/>
              <w:right w:val="single" w:sz="4" w:space="0" w:color="auto"/>
            </w:tcBorders>
            <w:shd w:val="clear" w:color="auto" w:fill="auto"/>
            <w:vAlign w:val="center"/>
          </w:tcPr>
          <w:p w:rsidR="000534B3" w:rsidRDefault="00BF3724">
            <w:pPr>
              <w:widowControl/>
              <w:jc w:val="center"/>
              <w:rPr>
                <w:rFonts w:ascii="宋体" w:hAnsi="宋体" w:cs="宋体"/>
                <w:kern w:val="0"/>
                <w:sz w:val="20"/>
                <w:szCs w:val="20"/>
              </w:rPr>
            </w:pPr>
            <w:r>
              <w:rPr>
                <w:rFonts w:ascii="宋体" w:hAnsi="宋体" w:cs="宋体" w:hint="eastAsia"/>
                <w:kern w:val="0"/>
                <w:sz w:val="20"/>
                <w:szCs w:val="20"/>
              </w:rPr>
              <w:t>二级指标</w:t>
            </w: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0534B3" w:rsidRDefault="00BF3724">
            <w:pPr>
              <w:widowControl/>
              <w:jc w:val="center"/>
              <w:rPr>
                <w:rFonts w:ascii="宋体" w:hAnsi="宋体" w:cs="宋体"/>
                <w:kern w:val="0"/>
                <w:sz w:val="20"/>
                <w:szCs w:val="20"/>
              </w:rPr>
            </w:pPr>
            <w:r>
              <w:rPr>
                <w:rFonts w:ascii="宋体" w:hAnsi="宋体" w:cs="宋体" w:hint="eastAsia"/>
                <w:kern w:val="0"/>
                <w:sz w:val="20"/>
                <w:szCs w:val="20"/>
              </w:rPr>
              <w:t>三级指标</w:t>
            </w:r>
          </w:p>
        </w:tc>
        <w:tc>
          <w:tcPr>
            <w:tcW w:w="2060" w:type="dxa"/>
            <w:tcBorders>
              <w:top w:val="nil"/>
              <w:left w:val="nil"/>
              <w:bottom w:val="single" w:sz="4" w:space="0" w:color="auto"/>
              <w:right w:val="single" w:sz="4" w:space="0" w:color="auto"/>
            </w:tcBorders>
            <w:shd w:val="clear" w:color="auto" w:fill="auto"/>
            <w:vAlign w:val="center"/>
          </w:tcPr>
          <w:p w:rsidR="000534B3" w:rsidRDefault="00BF3724">
            <w:pPr>
              <w:widowControl/>
              <w:jc w:val="center"/>
              <w:rPr>
                <w:rFonts w:ascii="宋体" w:hAnsi="宋体" w:cs="宋体"/>
                <w:kern w:val="0"/>
                <w:sz w:val="20"/>
                <w:szCs w:val="20"/>
              </w:rPr>
            </w:pPr>
            <w:r>
              <w:rPr>
                <w:rFonts w:ascii="宋体" w:hAnsi="宋体" w:cs="宋体" w:hint="eastAsia"/>
                <w:kern w:val="0"/>
                <w:sz w:val="20"/>
                <w:szCs w:val="20"/>
              </w:rPr>
              <w:t>预期指标值（包含数字及文字描述）</w:t>
            </w:r>
          </w:p>
        </w:tc>
        <w:tc>
          <w:tcPr>
            <w:tcW w:w="1780" w:type="dxa"/>
            <w:tcBorders>
              <w:top w:val="nil"/>
              <w:left w:val="nil"/>
              <w:bottom w:val="single" w:sz="4" w:space="0" w:color="auto"/>
              <w:right w:val="single" w:sz="4" w:space="0" w:color="auto"/>
            </w:tcBorders>
            <w:shd w:val="clear" w:color="auto" w:fill="auto"/>
            <w:vAlign w:val="center"/>
          </w:tcPr>
          <w:p w:rsidR="000534B3" w:rsidRDefault="00BF3724">
            <w:pPr>
              <w:widowControl/>
              <w:jc w:val="center"/>
              <w:rPr>
                <w:rFonts w:ascii="宋体" w:hAnsi="宋体" w:cs="宋体"/>
                <w:kern w:val="0"/>
                <w:sz w:val="20"/>
                <w:szCs w:val="20"/>
              </w:rPr>
            </w:pPr>
            <w:r>
              <w:rPr>
                <w:rFonts w:ascii="宋体" w:hAnsi="宋体" w:cs="宋体" w:hint="eastAsia"/>
                <w:kern w:val="0"/>
                <w:sz w:val="20"/>
                <w:szCs w:val="20"/>
              </w:rPr>
              <w:t>实际完成指标值（包含数字及文字描述）</w:t>
            </w:r>
          </w:p>
        </w:tc>
      </w:tr>
      <w:tr w:rsidR="000534B3">
        <w:trPr>
          <w:trHeight w:val="480"/>
        </w:trPr>
        <w:tc>
          <w:tcPr>
            <w:tcW w:w="720" w:type="dxa"/>
            <w:vMerge/>
            <w:tcBorders>
              <w:top w:val="nil"/>
              <w:left w:val="single" w:sz="4" w:space="0" w:color="auto"/>
              <w:bottom w:val="single" w:sz="4" w:space="0" w:color="000000"/>
              <w:right w:val="single" w:sz="4" w:space="0" w:color="auto"/>
            </w:tcBorders>
            <w:vAlign w:val="center"/>
          </w:tcPr>
          <w:p w:rsidR="000534B3" w:rsidRDefault="000534B3">
            <w:pPr>
              <w:widowControl/>
              <w:jc w:val="left"/>
              <w:rPr>
                <w:rFonts w:ascii="宋体" w:hAnsi="宋体" w:cs="宋体"/>
                <w:kern w:val="0"/>
                <w:sz w:val="20"/>
                <w:szCs w:val="20"/>
              </w:rPr>
            </w:pP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534B3" w:rsidRDefault="00BF3724">
            <w:pPr>
              <w:widowControl/>
              <w:jc w:val="center"/>
              <w:rPr>
                <w:rFonts w:ascii="宋体" w:hAnsi="宋体" w:cs="宋体"/>
                <w:kern w:val="0"/>
                <w:sz w:val="20"/>
                <w:szCs w:val="20"/>
              </w:rPr>
            </w:pPr>
            <w:r>
              <w:rPr>
                <w:rFonts w:ascii="宋体" w:hAnsi="宋体" w:cs="宋体" w:hint="eastAsia"/>
                <w:kern w:val="0"/>
                <w:sz w:val="20"/>
                <w:szCs w:val="20"/>
              </w:rPr>
              <w:t>项目完成指标</w:t>
            </w:r>
          </w:p>
        </w:tc>
        <w:tc>
          <w:tcPr>
            <w:tcW w:w="1360" w:type="dxa"/>
            <w:tcBorders>
              <w:top w:val="nil"/>
              <w:left w:val="single" w:sz="4" w:space="0" w:color="auto"/>
              <w:bottom w:val="single" w:sz="4" w:space="0" w:color="000000"/>
              <w:right w:val="single" w:sz="4" w:space="0" w:color="auto"/>
            </w:tcBorders>
            <w:shd w:val="clear" w:color="auto" w:fill="auto"/>
            <w:vAlign w:val="center"/>
          </w:tcPr>
          <w:p w:rsidR="000534B3" w:rsidRDefault="00BF3724">
            <w:pPr>
              <w:widowControl/>
              <w:jc w:val="center"/>
              <w:rPr>
                <w:rFonts w:ascii="宋体" w:hAnsi="宋体" w:cs="宋体"/>
                <w:kern w:val="0"/>
                <w:sz w:val="20"/>
                <w:szCs w:val="20"/>
              </w:rPr>
            </w:pPr>
            <w:r>
              <w:rPr>
                <w:rFonts w:ascii="宋体" w:hAnsi="宋体" w:cs="宋体" w:hint="eastAsia"/>
                <w:kern w:val="0"/>
                <w:sz w:val="20"/>
                <w:szCs w:val="20"/>
              </w:rPr>
              <w:t>数量指标</w:t>
            </w: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0534B3" w:rsidRDefault="00BF3724">
            <w:pPr>
              <w:widowControl/>
              <w:jc w:val="left"/>
              <w:rPr>
                <w:rFonts w:ascii="宋体" w:hAnsi="宋体" w:cs="宋体"/>
                <w:kern w:val="0"/>
                <w:sz w:val="20"/>
                <w:szCs w:val="20"/>
              </w:rPr>
            </w:pPr>
            <w:r>
              <w:rPr>
                <w:rFonts w:ascii="宋体" w:hAnsi="宋体" w:cs="宋体" w:hint="eastAsia"/>
                <w:kern w:val="0"/>
                <w:sz w:val="20"/>
                <w:szCs w:val="20"/>
              </w:rPr>
              <w:t>采购生产母驴</w:t>
            </w:r>
          </w:p>
        </w:tc>
        <w:tc>
          <w:tcPr>
            <w:tcW w:w="2060" w:type="dxa"/>
            <w:tcBorders>
              <w:top w:val="nil"/>
              <w:left w:val="nil"/>
              <w:bottom w:val="single" w:sz="4" w:space="0" w:color="auto"/>
              <w:right w:val="single" w:sz="4" w:space="0" w:color="auto"/>
            </w:tcBorders>
            <w:shd w:val="clear" w:color="auto" w:fill="auto"/>
            <w:vAlign w:val="center"/>
          </w:tcPr>
          <w:p w:rsidR="000534B3" w:rsidRDefault="00BF3724">
            <w:pPr>
              <w:widowControl/>
              <w:jc w:val="center"/>
              <w:rPr>
                <w:rFonts w:ascii="宋体" w:hAnsi="宋体" w:cs="宋体"/>
                <w:kern w:val="0"/>
                <w:sz w:val="20"/>
                <w:szCs w:val="20"/>
              </w:rPr>
            </w:pPr>
            <w:r>
              <w:rPr>
                <w:rFonts w:ascii="宋体" w:hAnsi="宋体" w:cs="宋体" w:hint="eastAsia"/>
                <w:kern w:val="0"/>
                <w:sz w:val="20"/>
                <w:szCs w:val="20"/>
              </w:rPr>
              <w:t>50头</w:t>
            </w:r>
          </w:p>
        </w:tc>
        <w:tc>
          <w:tcPr>
            <w:tcW w:w="1780" w:type="dxa"/>
            <w:tcBorders>
              <w:top w:val="nil"/>
              <w:left w:val="nil"/>
              <w:bottom w:val="single" w:sz="4" w:space="0" w:color="auto"/>
              <w:right w:val="single" w:sz="4" w:space="0" w:color="auto"/>
            </w:tcBorders>
            <w:shd w:val="clear" w:color="auto" w:fill="auto"/>
            <w:vAlign w:val="center"/>
          </w:tcPr>
          <w:p w:rsidR="000534B3" w:rsidRDefault="00BF3724">
            <w:pPr>
              <w:widowControl/>
              <w:jc w:val="center"/>
              <w:rPr>
                <w:rFonts w:ascii="宋体" w:hAnsi="宋体" w:cs="宋体"/>
                <w:kern w:val="0"/>
                <w:sz w:val="20"/>
                <w:szCs w:val="20"/>
              </w:rPr>
            </w:pPr>
            <w:r>
              <w:rPr>
                <w:rFonts w:ascii="宋体" w:hAnsi="宋体" w:cs="宋体" w:hint="eastAsia"/>
                <w:kern w:val="0"/>
                <w:sz w:val="20"/>
                <w:szCs w:val="20"/>
              </w:rPr>
              <w:t>100%</w:t>
            </w:r>
          </w:p>
        </w:tc>
      </w:tr>
      <w:tr w:rsidR="000534B3">
        <w:trPr>
          <w:trHeight w:val="480"/>
        </w:trPr>
        <w:tc>
          <w:tcPr>
            <w:tcW w:w="720" w:type="dxa"/>
            <w:vMerge/>
            <w:tcBorders>
              <w:top w:val="nil"/>
              <w:left w:val="single" w:sz="4" w:space="0" w:color="auto"/>
              <w:bottom w:val="single" w:sz="4" w:space="0" w:color="000000"/>
              <w:right w:val="single" w:sz="4" w:space="0" w:color="auto"/>
            </w:tcBorders>
            <w:vAlign w:val="center"/>
          </w:tcPr>
          <w:p w:rsidR="000534B3" w:rsidRDefault="000534B3">
            <w:pPr>
              <w:widowControl/>
              <w:jc w:val="left"/>
              <w:rPr>
                <w:rFonts w:ascii="宋体" w:hAnsi="宋体" w:cs="宋体"/>
                <w:kern w:val="0"/>
                <w:sz w:val="20"/>
                <w:szCs w:val="20"/>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0534B3" w:rsidRDefault="000534B3">
            <w:pPr>
              <w:widowControl/>
              <w:jc w:val="left"/>
              <w:rPr>
                <w:rFonts w:ascii="宋体" w:hAnsi="宋体" w:cs="宋体"/>
                <w:kern w:val="0"/>
                <w:sz w:val="20"/>
                <w:szCs w:val="20"/>
              </w:rPr>
            </w:pPr>
          </w:p>
        </w:tc>
        <w:tc>
          <w:tcPr>
            <w:tcW w:w="1360" w:type="dxa"/>
            <w:tcBorders>
              <w:top w:val="nil"/>
              <w:left w:val="single" w:sz="4" w:space="0" w:color="auto"/>
              <w:bottom w:val="single" w:sz="4" w:space="0" w:color="000000"/>
              <w:right w:val="single" w:sz="4" w:space="0" w:color="auto"/>
            </w:tcBorders>
            <w:shd w:val="clear" w:color="auto" w:fill="auto"/>
            <w:vAlign w:val="center"/>
          </w:tcPr>
          <w:p w:rsidR="000534B3" w:rsidRDefault="00BF3724">
            <w:pPr>
              <w:widowControl/>
              <w:jc w:val="center"/>
              <w:rPr>
                <w:rFonts w:ascii="宋体" w:hAnsi="宋体" w:cs="宋体"/>
                <w:kern w:val="0"/>
                <w:sz w:val="20"/>
                <w:szCs w:val="20"/>
              </w:rPr>
            </w:pPr>
            <w:r>
              <w:rPr>
                <w:rFonts w:ascii="宋体" w:hAnsi="宋体" w:cs="宋体" w:hint="eastAsia"/>
                <w:kern w:val="0"/>
                <w:sz w:val="20"/>
                <w:szCs w:val="20"/>
              </w:rPr>
              <w:t>质量指标</w:t>
            </w: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0534B3" w:rsidRDefault="00BF3724">
            <w:pPr>
              <w:widowControl/>
              <w:jc w:val="left"/>
              <w:rPr>
                <w:rFonts w:ascii="宋体" w:hAnsi="宋体" w:cs="宋体"/>
                <w:kern w:val="0"/>
                <w:sz w:val="20"/>
                <w:szCs w:val="20"/>
              </w:rPr>
            </w:pPr>
            <w:r>
              <w:rPr>
                <w:rFonts w:ascii="宋体" w:hAnsi="宋体" w:cs="宋体" w:hint="eastAsia"/>
                <w:kern w:val="0"/>
                <w:sz w:val="20"/>
                <w:szCs w:val="20"/>
              </w:rPr>
              <w:t>母驴质量</w:t>
            </w:r>
          </w:p>
        </w:tc>
        <w:tc>
          <w:tcPr>
            <w:tcW w:w="2060" w:type="dxa"/>
            <w:tcBorders>
              <w:top w:val="nil"/>
              <w:left w:val="nil"/>
              <w:bottom w:val="single" w:sz="4" w:space="0" w:color="auto"/>
              <w:right w:val="single" w:sz="4" w:space="0" w:color="auto"/>
            </w:tcBorders>
            <w:shd w:val="clear" w:color="auto" w:fill="auto"/>
            <w:vAlign w:val="center"/>
          </w:tcPr>
          <w:p w:rsidR="000534B3" w:rsidRDefault="00BF3724">
            <w:pPr>
              <w:widowControl/>
              <w:jc w:val="center"/>
              <w:rPr>
                <w:rFonts w:ascii="宋体" w:hAnsi="宋体" w:cs="宋体"/>
                <w:kern w:val="0"/>
                <w:sz w:val="20"/>
                <w:szCs w:val="20"/>
              </w:rPr>
            </w:pPr>
            <w:r>
              <w:rPr>
                <w:rFonts w:ascii="宋体" w:hAnsi="宋体" w:cs="宋体" w:hint="eastAsia"/>
                <w:kern w:val="0"/>
                <w:sz w:val="20"/>
                <w:szCs w:val="20"/>
              </w:rPr>
              <w:t>生产母驴</w:t>
            </w:r>
          </w:p>
        </w:tc>
        <w:tc>
          <w:tcPr>
            <w:tcW w:w="1780" w:type="dxa"/>
            <w:tcBorders>
              <w:top w:val="nil"/>
              <w:left w:val="nil"/>
              <w:bottom w:val="single" w:sz="4" w:space="0" w:color="auto"/>
              <w:right w:val="single" w:sz="4" w:space="0" w:color="auto"/>
            </w:tcBorders>
            <w:shd w:val="clear" w:color="auto" w:fill="auto"/>
            <w:vAlign w:val="center"/>
          </w:tcPr>
          <w:p w:rsidR="000534B3" w:rsidRDefault="00BF3724">
            <w:pPr>
              <w:widowControl/>
              <w:jc w:val="center"/>
              <w:rPr>
                <w:rFonts w:ascii="宋体" w:hAnsi="宋体" w:cs="宋体"/>
                <w:kern w:val="0"/>
                <w:sz w:val="20"/>
                <w:szCs w:val="20"/>
              </w:rPr>
            </w:pPr>
            <w:r>
              <w:rPr>
                <w:rFonts w:ascii="宋体" w:hAnsi="宋体" w:cs="宋体" w:hint="eastAsia"/>
                <w:kern w:val="0"/>
                <w:sz w:val="20"/>
                <w:szCs w:val="20"/>
              </w:rPr>
              <w:t>100%</w:t>
            </w:r>
          </w:p>
        </w:tc>
      </w:tr>
      <w:tr w:rsidR="000534B3">
        <w:trPr>
          <w:trHeight w:val="480"/>
        </w:trPr>
        <w:tc>
          <w:tcPr>
            <w:tcW w:w="720" w:type="dxa"/>
            <w:vMerge/>
            <w:tcBorders>
              <w:top w:val="nil"/>
              <w:left w:val="single" w:sz="4" w:space="0" w:color="auto"/>
              <w:bottom w:val="single" w:sz="4" w:space="0" w:color="000000"/>
              <w:right w:val="single" w:sz="4" w:space="0" w:color="auto"/>
            </w:tcBorders>
            <w:vAlign w:val="center"/>
          </w:tcPr>
          <w:p w:rsidR="000534B3" w:rsidRDefault="000534B3">
            <w:pPr>
              <w:widowControl/>
              <w:jc w:val="left"/>
              <w:rPr>
                <w:rFonts w:ascii="宋体" w:hAnsi="宋体" w:cs="宋体"/>
                <w:kern w:val="0"/>
                <w:sz w:val="20"/>
                <w:szCs w:val="20"/>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0534B3" w:rsidRDefault="000534B3">
            <w:pPr>
              <w:widowControl/>
              <w:jc w:val="left"/>
              <w:rPr>
                <w:rFonts w:ascii="宋体" w:hAnsi="宋体" w:cs="宋体"/>
                <w:kern w:val="0"/>
                <w:sz w:val="20"/>
                <w:szCs w:val="20"/>
              </w:rPr>
            </w:pPr>
          </w:p>
        </w:tc>
        <w:tc>
          <w:tcPr>
            <w:tcW w:w="1360" w:type="dxa"/>
            <w:vMerge w:val="restart"/>
            <w:tcBorders>
              <w:top w:val="nil"/>
              <w:left w:val="single" w:sz="4" w:space="0" w:color="auto"/>
              <w:right w:val="single" w:sz="4" w:space="0" w:color="auto"/>
            </w:tcBorders>
            <w:shd w:val="clear" w:color="auto" w:fill="auto"/>
            <w:vAlign w:val="center"/>
          </w:tcPr>
          <w:p w:rsidR="000534B3" w:rsidRDefault="00BF3724">
            <w:pPr>
              <w:widowControl/>
              <w:jc w:val="center"/>
              <w:rPr>
                <w:rFonts w:ascii="宋体" w:hAnsi="宋体" w:cs="宋体"/>
                <w:kern w:val="0"/>
                <w:sz w:val="20"/>
                <w:szCs w:val="20"/>
              </w:rPr>
            </w:pPr>
            <w:r>
              <w:rPr>
                <w:rFonts w:ascii="宋体" w:hAnsi="宋体" w:cs="宋体" w:hint="eastAsia"/>
                <w:kern w:val="0"/>
                <w:sz w:val="20"/>
                <w:szCs w:val="20"/>
              </w:rPr>
              <w:t>时效指标</w:t>
            </w: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0534B3" w:rsidRDefault="00BF3724">
            <w:pPr>
              <w:widowControl/>
              <w:jc w:val="left"/>
              <w:rPr>
                <w:rFonts w:ascii="宋体" w:hAnsi="宋体" w:cs="宋体"/>
                <w:kern w:val="0"/>
                <w:sz w:val="20"/>
                <w:szCs w:val="20"/>
              </w:rPr>
            </w:pPr>
            <w:r>
              <w:rPr>
                <w:rFonts w:ascii="宋体" w:hAnsi="宋体" w:cs="宋体" w:hint="eastAsia"/>
                <w:kern w:val="0"/>
                <w:sz w:val="20"/>
                <w:szCs w:val="20"/>
              </w:rPr>
              <w:t>开工时间</w:t>
            </w:r>
          </w:p>
        </w:tc>
        <w:tc>
          <w:tcPr>
            <w:tcW w:w="2060" w:type="dxa"/>
            <w:tcBorders>
              <w:top w:val="nil"/>
              <w:left w:val="nil"/>
              <w:bottom w:val="single" w:sz="4" w:space="0" w:color="auto"/>
              <w:right w:val="single" w:sz="4" w:space="0" w:color="auto"/>
            </w:tcBorders>
            <w:shd w:val="clear" w:color="auto" w:fill="auto"/>
            <w:vAlign w:val="center"/>
          </w:tcPr>
          <w:p w:rsidR="000534B3" w:rsidRDefault="00BF3724">
            <w:pPr>
              <w:widowControl/>
              <w:jc w:val="center"/>
              <w:rPr>
                <w:rFonts w:ascii="宋体" w:hAnsi="宋体" w:cs="宋体"/>
                <w:kern w:val="0"/>
                <w:sz w:val="20"/>
                <w:szCs w:val="20"/>
              </w:rPr>
            </w:pPr>
            <w:r>
              <w:rPr>
                <w:rFonts w:ascii="宋体" w:hAnsi="宋体" w:cs="宋体" w:hint="eastAsia"/>
                <w:kern w:val="0"/>
                <w:sz w:val="20"/>
                <w:szCs w:val="20"/>
              </w:rPr>
              <w:t>2018.1.15</w:t>
            </w:r>
          </w:p>
        </w:tc>
        <w:tc>
          <w:tcPr>
            <w:tcW w:w="1780" w:type="dxa"/>
            <w:tcBorders>
              <w:top w:val="nil"/>
              <w:left w:val="nil"/>
              <w:bottom w:val="single" w:sz="4" w:space="0" w:color="auto"/>
              <w:right w:val="single" w:sz="4" w:space="0" w:color="auto"/>
            </w:tcBorders>
            <w:shd w:val="clear" w:color="auto" w:fill="auto"/>
            <w:vAlign w:val="center"/>
          </w:tcPr>
          <w:p w:rsidR="000534B3" w:rsidRDefault="00BF3724">
            <w:pPr>
              <w:widowControl/>
              <w:jc w:val="center"/>
              <w:rPr>
                <w:rFonts w:ascii="宋体" w:hAnsi="宋体" w:cs="宋体"/>
                <w:kern w:val="0"/>
                <w:sz w:val="20"/>
                <w:szCs w:val="20"/>
              </w:rPr>
            </w:pPr>
            <w:r>
              <w:rPr>
                <w:rFonts w:ascii="宋体" w:hAnsi="宋体" w:cs="宋体" w:hint="eastAsia"/>
                <w:kern w:val="0"/>
                <w:sz w:val="20"/>
                <w:szCs w:val="20"/>
              </w:rPr>
              <w:t>2018.1.15</w:t>
            </w:r>
          </w:p>
        </w:tc>
      </w:tr>
      <w:tr w:rsidR="000534B3">
        <w:trPr>
          <w:trHeight w:val="480"/>
        </w:trPr>
        <w:tc>
          <w:tcPr>
            <w:tcW w:w="720" w:type="dxa"/>
            <w:vMerge/>
            <w:tcBorders>
              <w:top w:val="nil"/>
              <w:left w:val="single" w:sz="4" w:space="0" w:color="auto"/>
              <w:bottom w:val="single" w:sz="4" w:space="0" w:color="000000"/>
              <w:right w:val="single" w:sz="4" w:space="0" w:color="auto"/>
            </w:tcBorders>
            <w:vAlign w:val="center"/>
          </w:tcPr>
          <w:p w:rsidR="000534B3" w:rsidRDefault="000534B3">
            <w:pPr>
              <w:widowControl/>
              <w:jc w:val="left"/>
              <w:rPr>
                <w:rFonts w:ascii="宋体" w:hAnsi="宋体" w:cs="宋体"/>
                <w:kern w:val="0"/>
                <w:sz w:val="20"/>
                <w:szCs w:val="20"/>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0534B3" w:rsidRDefault="000534B3">
            <w:pPr>
              <w:widowControl/>
              <w:jc w:val="left"/>
              <w:rPr>
                <w:rFonts w:ascii="宋体" w:hAnsi="宋体" w:cs="宋体"/>
                <w:kern w:val="0"/>
                <w:sz w:val="20"/>
                <w:szCs w:val="20"/>
              </w:rPr>
            </w:pPr>
          </w:p>
        </w:tc>
        <w:tc>
          <w:tcPr>
            <w:tcW w:w="1360" w:type="dxa"/>
            <w:vMerge/>
            <w:tcBorders>
              <w:left w:val="single" w:sz="4" w:space="0" w:color="auto"/>
              <w:bottom w:val="single" w:sz="4" w:space="0" w:color="000000"/>
              <w:right w:val="single" w:sz="4" w:space="0" w:color="auto"/>
            </w:tcBorders>
            <w:shd w:val="clear" w:color="auto" w:fill="auto"/>
            <w:vAlign w:val="center"/>
          </w:tcPr>
          <w:p w:rsidR="000534B3" w:rsidRDefault="000534B3">
            <w:pPr>
              <w:widowControl/>
              <w:jc w:val="center"/>
              <w:rPr>
                <w:rFonts w:ascii="宋体" w:hAnsi="宋体" w:cs="宋体"/>
                <w:kern w:val="0"/>
                <w:sz w:val="20"/>
                <w:szCs w:val="20"/>
              </w:rPr>
            </w:pP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0534B3" w:rsidRDefault="00BF3724">
            <w:pPr>
              <w:widowControl/>
              <w:jc w:val="left"/>
              <w:rPr>
                <w:rFonts w:ascii="宋体" w:hAnsi="宋体" w:cs="宋体"/>
                <w:kern w:val="0"/>
                <w:sz w:val="20"/>
                <w:szCs w:val="20"/>
              </w:rPr>
            </w:pPr>
            <w:r>
              <w:rPr>
                <w:rFonts w:ascii="宋体" w:hAnsi="宋体" w:cs="宋体" w:hint="eastAsia"/>
                <w:kern w:val="0"/>
                <w:sz w:val="20"/>
                <w:szCs w:val="20"/>
              </w:rPr>
              <w:t>完成时间</w:t>
            </w:r>
          </w:p>
        </w:tc>
        <w:tc>
          <w:tcPr>
            <w:tcW w:w="2060" w:type="dxa"/>
            <w:tcBorders>
              <w:top w:val="nil"/>
              <w:left w:val="nil"/>
              <w:bottom w:val="single" w:sz="4" w:space="0" w:color="auto"/>
              <w:right w:val="single" w:sz="4" w:space="0" w:color="auto"/>
            </w:tcBorders>
            <w:shd w:val="clear" w:color="auto" w:fill="auto"/>
            <w:vAlign w:val="center"/>
          </w:tcPr>
          <w:p w:rsidR="000534B3" w:rsidRDefault="00BF3724">
            <w:pPr>
              <w:widowControl/>
              <w:jc w:val="center"/>
              <w:rPr>
                <w:rFonts w:ascii="宋体" w:hAnsi="宋体" w:cs="宋体"/>
                <w:kern w:val="0"/>
                <w:sz w:val="20"/>
                <w:szCs w:val="20"/>
              </w:rPr>
            </w:pPr>
            <w:r>
              <w:rPr>
                <w:rFonts w:ascii="宋体" w:hAnsi="宋体" w:cs="宋体" w:hint="eastAsia"/>
                <w:kern w:val="0"/>
                <w:sz w:val="20"/>
                <w:szCs w:val="20"/>
              </w:rPr>
              <w:t>2018.12.30</w:t>
            </w:r>
          </w:p>
        </w:tc>
        <w:tc>
          <w:tcPr>
            <w:tcW w:w="1780" w:type="dxa"/>
            <w:tcBorders>
              <w:top w:val="nil"/>
              <w:left w:val="nil"/>
              <w:bottom w:val="single" w:sz="4" w:space="0" w:color="auto"/>
              <w:right w:val="single" w:sz="4" w:space="0" w:color="auto"/>
            </w:tcBorders>
            <w:shd w:val="clear" w:color="auto" w:fill="auto"/>
            <w:vAlign w:val="center"/>
          </w:tcPr>
          <w:p w:rsidR="000534B3" w:rsidRDefault="00BF3724">
            <w:pPr>
              <w:widowControl/>
              <w:jc w:val="center"/>
              <w:rPr>
                <w:rFonts w:ascii="宋体" w:hAnsi="宋体" w:cs="宋体"/>
                <w:kern w:val="0"/>
                <w:sz w:val="20"/>
                <w:szCs w:val="20"/>
              </w:rPr>
            </w:pPr>
            <w:r>
              <w:rPr>
                <w:rFonts w:ascii="宋体" w:hAnsi="宋体" w:cs="宋体" w:hint="eastAsia"/>
                <w:kern w:val="0"/>
                <w:sz w:val="20"/>
                <w:szCs w:val="20"/>
              </w:rPr>
              <w:t>2018.12.30</w:t>
            </w:r>
          </w:p>
        </w:tc>
      </w:tr>
      <w:tr w:rsidR="000534B3">
        <w:trPr>
          <w:trHeight w:val="480"/>
        </w:trPr>
        <w:tc>
          <w:tcPr>
            <w:tcW w:w="720" w:type="dxa"/>
            <w:vMerge/>
            <w:tcBorders>
              <w:top w:val="nil"/>
              <w:left w:val="single" w:sz="4" w:space="0" w:color="auto"/>
              <w:bottom w:val="single" w:sz="4" w:space="0" w:color="000000"/>
              <w:right w:val="single" w:sz="4" w:space="0" w:color="auto"/>
            </w:tcBorders>
            <w:vAlign w:val="center"/>
          </w:tcPr>
          <w:p w:rsidR="000534B3" w:rsidRDefault="000534B3">
            <w:pPr>
              <w:widowControl/>
              <w:jc w:val="left"/>
              <w:rPr>
                <w:rFonts w:ascii="宋体" w:hAnsi="宋体" w:cs="宋体"/>
                <w:kern w:val="0"/>
                <w:sz w:val="20"/>
                <w:szCs w:val="20"/>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0534B3" w:rsidRDefault="000534B3">
            <w:pPr>
              <w:widowControl/>
              <w:jc w:val="left"/>
              <w:rPr>
                <w:rFonts w:ascii="宋体" w:hAnsi="宋体" w:cs="宋体"/>
                <w:kern w:val="0"/>
                <w:sz w:val="20"/>
                <w:szCs w:val="20"/>
              </w:rPr>
            </w:pPr>
          </w:p>
        </w:tc>
        <w:tc>
          <w:tcPr>
            <w:tcW w:w="1360" w:type="dxa"/>
            <w:tcBorders>
              <w:top w:val="nil"/>
              <w:left w:val="single" w:sz="4" w:space="0" w:color="auto"/>
              <w:bottom w:val="single" w:sz="4" w:space="0" w:color="000000"/>
              <w:right w:val="single" w:sz="4" w:space="0" w:color="auto"/>
            </w:tcBorders>
            <w:shd w:val="clear" w:color="auto" w:fill="auto"/>
            <w:vAlign w:val="center"/>
          </w:tcPr>
          <w:p w:rsidR="000534B3" w:rsidRDefault="00BF3724">
            <w:pPr>
              <w:widowControl/>
              <w:jc w:val="center"/>
              <w:rPr>
                <w:rFonts w:ascii="宋体" w:hAnsi="宋体" w:cs="宋体"/>
                <w:kern w:val="0"/>
                <w:sz w:val="20"/>
                <w:szCs w:val="20"/>
              </w:rPr>
            </w:pPr>
            <w:r>
              <w:rPr>
                <w:rFonts w:ascii="宋体" w:hAnsi="宋体" w:cs="宋体" w:hint="eastAsia"/>
                <w:kern w:val="0"/>
                <w:sz w:val="20"/>
                <w:szCs w:val="20"/>
              </w:rPr>
              <w:t>成本指标</w:t>
            </w: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0534B3" w:rsidRDefault="00BF3724">
            <w:pPr>
              <w:widowControl/>
              <w:jc w:val="left"/>
              <w:rPr>
                <w:rFonts w:ascii="宋体" w:hAnsi="宋体" w:cs="宋体"/>
                <w:kern w:val="0"/>
                <w:sz w:val="20"/>
                <w:szCs w:val="20"/>
              </w:rPr>
            </w:pPr>
            <w:r>
              <w:rPr>
                <w:rFonts w:ascii="宋体" w:hAnsi="宋体" w:cs="宋体" w:hint="eastAsia"/>
                <w:kern w:val="0"/>
                <w:sz w:val="20"/>
                <w:szCs w:val="20"/>
              </w:rPr>
              <w:t>总成本</w:t>
            </w:r>
          </w:p>
        </w:tc>
        <w:tc>
          <w:tcPr>
            <w:tcW w:w="2060" w:type="dxa"/>
            <w:tcBorders>
              <w:top w:val="nil"/>
              <w:left w:val="nil"/>
              <w:bottom w:val="single" w:sz="4" w:space="0" w:color="auto"/>
              <w:right w:val="single" w:sz="4" w:space="0" w:color="auto"/>
            </w:tcBorders>
            <w:shd w:val="clear" w:color="auto" w:fill="auto"/>
            <w:vAlign w:val="center"/>
          </w:tcPr>
          <w:p w:rsidR="000534B3" w:rsidRDefault="00BF3724">
            <w:pPr>
              <w:widowControl/>
              <w:jc w:val="center"/>
              <w:rPr>
                <w:rFonts w:ascii="宋体" w:hAnsi="宋体" w:cs="宋体"/>
                <w:kern w:val="0"/>
                <w:sz w:val="20"/>
                <w:szCs w:val="20"/>
              </w:rPr>
            </w:pPr>
            <w:r>
              <w:rPr>
                <w:rFonts w:ascii="宋体" w:hAnsi="宋体" w:cs="宋体" w:hint="eastAsia"/>
                <w:kern w:val="0"/>
                <w:sz w:val="20"/>
                <w:szCs w:val="20"/>
              </w:rPr>
              <w:t>控制在50万元以内</w:t>
            </w:r>
          </w:p>
        </w:tc>
        <w:tc>
          <w:tcPr>
            <w:tcW w:w="1780" w:type="dxa"/>
            <w:tcBorders>
              <w:top w:val="nil"/>
              <w:left w:val="nil"/>
              <w:bottom w:val="single" w:sz="4" w:space="0" w:color="auto"/>
              <w:right w:val="single" w:sz="4" w:space="0" w:color="auto"/>
            </w:tcBorders>
            <w:shd w:val="clear" w:color="auto" w:fill="auto"/>
            <w:vAlign w:val="center"/>
          </w:tcPr>
          <w:p w:rsidR="000534B3" w:rsidRDefault="00BF3724">
            <w:pPr>
              <w:widowControl/>
              <w:jc w:val="center"/>
              <w:rPr>
                <w:rFonts w:ascii="宋体" w:hAnsi="宋体" w:cs="宋体"/>
                <w:kern w:val="0"/>
                <w:sz w:val="20"/>
                <w:szCs w:val="20"/>
              </w:rPr>
            </w:pPr>
            <w:r>
              <w:rPr>
                <w:rFonts w:ascii="宋体" w:hAnsi="宋体" w:cs="宋体" w:hint="eastAsia"/>
                <w:kern w:val="0"/>
                <w:sz w:val="20"/>
                <w:szCs w:val="20"/>
              </w:rPr>
              <w:t>100%</w:t>
            </w:r>
          </w:p>
        </w:tc>
      </w:tr>
      <w:tr w:rsidR="000534B3">
        <w:trPr>
          <w:trHeight w:val="480"/>
        </w:trPr>
        <w:tc>
          <w:tcPr>
            <w:tcW w:w="720" w:type="dxa"/>
            <w:vMerge/>
            <w:tcBorders>
              <w:top w:val="nil"/>
              <w:left w:val="single" w:sz="4" w:space="0" w:color="auto"/>
              <w:bottom w:val="single" w:sz="4" w:space="0" w:color="000000"/>
              <w:right w:val="single" w:sz="4" w:space="0" w:color="auto"/>
            </w:tcBorders>
            <w:vAlign w:val="center"/>
          </w:tcPr>
          <w:p w:rsidR="000534B3" w:rsidRDefault="000534B3">
            <w:pPr>
              <w:widowControl/>
              <w:jc w:val="left"/>
              <w:rPr>
                <w:rFonts w:ascii="宋体" w:hAnsi="宋体" w:cs="宋体"/>
                <w:kern w:val="0"/>
                <w:sz w:val="20"/>
                <w:szCs w:val="20"/>
              </w:rPr>
            </w:pPr>
          </w:p>
        </w:tc>
        <w:tc>
          <w:tcPr>
            <w:tcW w:w="1140" w:type="dxa"/>
            <w:vMerge w:val="restart"/>
            <w:tcBorders>
              <w:top w:val="nil"/>
              <w:left w:val="single" w:sz="4" w:space="0" w:color="auto"/>
              <w:bottom w:val="single" w:sz="4" w:space="0" w:color="auto"/>
              <w:right w:val="single" w:sz="4" w:space="0" w:color="auto"/>
            </w:tcBorders>
            <w:shd w:val="clear" w:color="auto" w:fill="auto"/>
            <w:vAlign w:val="center"/>
          </w:tcPr>
          <w:p w:rsidR="000534B3" w:rsidRDefault="00BF3724">
            <w:pPr>
              <w:widowControl/>
              <w:jc w:val="center"/>
              <w:rPr>
                <w:rFonts w:ascii="宋体" w:hAnsi="宋体" w:cs="宋体"/>
                <w:kern w:val="0"/>
                <w:sz w:val="20"/>
                <w:szCs w:val="20"/>
              </w:rPr>
            </w:pPr>
            <w:r>
              <w:rPr>
                <w:rFonts w:ascii="宋体" w:hAnsi="宋体" w:cs="宋体" w:hint="eastAsia"/>
                <w:kern w:val="0"/>
                <w:sz w:val="20"/>
                <w:szCs w:val="20"/>
              </w:rPr>
              <w:t>项目效果指标</w:t>
            </w:r>
          </w:p>
        </w:tc>
        <w:tc>
          <w:tcPr>
            <w:tcW w:w="1360" w:type="dxa"/>
            <w:tcBorders>
              <w:top w:val="nil"/>
              <w:left w:val="single" w:sz="4" w:space="0" w:color="auto"/>
              <w:bottom w:val="single" w:sz="4" w:space="0" w:color="000000"/>
              <w:right w:val="single" w:sz="4" w:space="0" w:color="auto"/>
            </w:tcBorders>
            <w:shd w:val="clear" w:color="auto" w:fill="auto"/>
            <w:vAlign w:val="center"/>
          </w:tcPr>
          <w:p w:rsidR="000534B3" w:rsidRDefault="00BF3724">
            <w:pPr>
              <w:widowControl/>
              <w:jc w:val="center"/>
              <w:rPr>
                <w:rFonts w:ascii="宋体" w:hAnsi="宋体" w:cs="宋体"/>
                <w:kern w:val="0"/>
                <w:sz w:val="20"/>
                <w:szCs w:val="20"/>
              </w:rPr>
            </w:pPr>
            <w:r>
              <w:rPr>
                <w:rFonts w:ascii="宋体" w:hAnsi="宋体" w:cs="宋体" w:hint="eastAsia"/>
                <w:kern w:val="0"/>
                <w:sz w:val="20"/>
                <w:szCs w:val="20"/>
              </w:rPr>
              <w:t>经济效益</w:t>
            </w:r>
            <w:r>
              <w:rPr>
                <w:rFonts w:ascii="宋体" w:hAnsi="宋体" w:cs="宋体" w:hint="eastAsia"/>
                <w:kern w:val="0"/>
                <w:sz w:val="20"/>
                <w:szCs w:val="20"/>
              </w:rPr>
              <w:br/>
              <w:t>指标</w:t>
            </w: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0534B3" w:rsidRDefault="00BF3724">
            <w:pPr>
              <w:widowControl/>
              <w:jc w:val="left"/>
              <w:rPr>
                <w:rFonts w:ascii="宋体" w:hAnsi="宋体" w:cs="宋体"/>
                <w:kern w:val="0"/>
                <w:sz w:val="20"/>
                <w:szCs w:val="20"/>
              </w:rPr>
            </w:pPr>
            <w:r>
              <w:rPr>
                <w:rFonts w:ascii="宋体" w:hAnsi="宋体" w:cs="宋体" w:hint="eastAsia"/>
                <w:kern w:val="0"/>
                <w:sz w:val="20"/>
                <w:szCs w:val="20"/>
              </w:rPr>
              <w:t>每年增加集体经济收入</w:t>
            </w:r>
          </w:p>
        </w:tc>
        <w:tc>
          <w:tcPr>
            <w:tcW w:w="2060" w:type="dxa"/>
            <w:tcBorders>
              <w:top w:val="nil"/>
              <w:left w:val="nil"/>
              <w:bottom w:val="single" w:sz="4" w:space="0" w:color="auto"/>
              <w:right w:val="single" w:sz="4" w:space="0" w:color="auto"/>
            </w:tcBorders>
            <w:shd w:val="clear" w:color="auto" w:fill="auto"/>
            <w:vAlign w:val="center"/>
          </w:tcPr>
          <w:p w:rsidR="000534B3" w:rsidRDefault="00BF3724">
            <w:pPr>
              <w:widowControl/>
              <w:jc w:val="center"/>
              <w:rPr>
                <w:rFonts w:ascii="宋体" w:hAnsi="宋体" w:cs="宋体"/>
                <w:kern w:val="0"/>
                <w:sz w:val="20"/>
                <w:szCs w:val="20"/>
              </w:rPr>
            </w:pPr>
            <w:r>
              <w:rPr>
                <w:rFonts w:ascii="宋体" w:hAnsi="宋体" w:cs="宋体" w:hint="eastAsia"/>
                <w:kern w:val="0"/>
                <w:sz w:val="20"/>
                <w:szCs w:val="20"/>
              </w:rPr>
              <w:t>4万元</w:t>
            </w:r>
          </w:p>
        </w:tc>
        <w:tc>
          <w:tcPr>
            <w:tcW w:w="1780" w:type="dxa"/>
            <w:tcBorders>
              <w:top w:val="nil"/>
              <w:left w:val="nil"/>
              <w:bottom w:val="single" w:sz="4" w:space="0" w:color="auto"/>
              <w:right w:val="single" w:sz="4" w:space="0" w:color="auto"/>
            </w:tcBorders>
            <w:shd w:val="clear" w:color="auto" w:fill="auto"/>
            <w:vAlign w:val="center"/>
          </w:tcPr>
          <w:p w:rsidR="000534B3" w:rsidRDefault="00C906AE">
            <w:pPr>
              <w:widowControl/>
              <w:jc w:val="center"/>
              <w:rPr>
                <w:rFonts w:ascii="宋体" w:hAnsi="宋体" w:cs="宋体"/>
                <w:kern w:val="0"/>
                <w:sz w:val="20"/>
                <w:szCs w:val="20"/>
              </w:rPr>
            </w:pPr>
            <w:r>
              <w:rPr>
                <w:rFonts w:ascii="宋体" w:hAnsi="宋体" w:cs="宋体" w:hint="eastAsia"/>
                <w:kern w:val="0"/>
                <w:sz w:val="20"/>
                <w:szCs w:val="20"/>
              </w:rPr>
              <w:t>100%</w:t>
            </w:r>
          </w:p>
        </w:tc>
      </w:tr>
      <w:tr w:rsidR="000534B3">
        <w:trPr>
          <w:trHeight w:val="480"/>
        </w:trPr>
        <w:tc>
          <w:tcPr>
            <w:tcW w:w="720" w:type="dxa"/>
            <w:vMerge/>
            <w:tcBorders>
              <w:top w:val="nil"/>
              <w:left w:val="single" w:sz="4" w:space="0" w:color="auto"/>
              <w:bottom w:val="single" w:sz="4" w:space="0" w:color="000000"/>
              <w:right w:val="single" w:sz="4" w:space="0" w:color="auto"/>
            </w:tcBorders>
            <w:vAlign w:val="center"/>
          </w:tcPr>
          <w:p w:rsidR="000534B3" w:rsidRDefault="000534B3">
            <w:pPr>
              <w:widowControl/>
              <w:jc w:val="left"/>
              <w:rPr>
                <w:rFonts w:ascii="宋体" w:hAnsi="宋体" w:cs="宋体"/>
                <w:kern w:val="0"/>
                <w:sz w:val="20"/>
                <w:szCs w:val="20"/>
              </w:rPr>
            </w:pPr>
          </w:p>
        </w:tc>
        <w:tc>
          <w:tcPr>
            <w:tcW w:w="1140" w:type="dxa"/>
            <w:vMerge/>
            <w:tcBorders>
              <w:top w:val="nil"/>
              <w:left w:val="single" w:sz="4" w:space="0" w:color="auto"/>
              <w:bottom w:val="single" w:sz="4" w:space="0" w:color="auto"/>
              <w:right w:val="single" w:sz="4" w:space="0" w:color="auto"/>
            </w:tcBorders>
            <w:vAlign w:val="center"/>
          </w:tcPr>
          <w:p w:rsidR="000534B3" w:rsidRDefault="000534B3">
            <w:pPr>
              <w:widowControl/>
              <w:jc w:val="left"/>
              <w:rPr>
                <w:rFonts w:ascii="宋体" w:hAnsi="宋体" w:cs="宋体"/>
                <w:kern w:val="0"/>
                <w:sz w:val="20"/>
                <w:szCs w:val="20"/>
              </w:rPr>
            </w:pPr>
          </w:p>
        </w:tc>
        <w:tc>
          <w:tcPr>
            <w:tcW w:w="1360" w:type="dxa"/>
            <w:tcBorders>
              <w:top w:val="nil"/>
              <w:left w:val="single" w:sz="4" w:space="0" w:color="auto"/>
              <w:bottom w:val="single" w:sz="4" w:space="0" w:color="000000"/>
              <w:right w:val="single" w:sz="4" w:space="0" w:color="auto"/>
            </w:tcBorders>
            <w:shd w:val="clear" w:color="auto" w:fill="auto"/>
            <w:vAlign w:val="center"/>
          </w:tcPr>
          <w:p w:rsidR="000534B3" w:rsidRDefault="00BF3724">
            <w:pPr>
              <w:widowControl/>
              <w:jc w:val="center"/>
              <w:rPr>
                <w:rFonts w:ascii="宋体" w:hAnsi="宋体" w:cs="宋体"/>
                <w:kern w:val="0"/>
                <w:sz w:val="20"/>
                <w:szCs w:val="20"/>
              </w:rPr>
            </w:pPr>
            <w:r>
              <w:rPr>
                <w:rFonts w:ascii="宋体" w:hAnsi="宋体" w:cs="宋体" w:hint="eastAsia"/>
                <w:kern w:val="0"/>
                <w:sz w:val="20"/>
                <w:szCs w:val="20"/>
              </w:rPr>
              <w:t>社会效益</w:t>
            </w:r>
            <w:r>
              <w:rPr>
                <w:rFonts w:ascii="宋体" w:hAnsi="宋体" w:cs="宋体" w:hint="eastAsia"/>
                <w:kern w:val="0"/>
                <w:sz w:val="20"/>
                <w:szCs w:val="20"/>
              </w:rPr>
              <w:br/>
              <w:t>指标</w:t>
            </w: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0534B3" w:rsidRDefault="00BF3724">
            <w:pPr>
              <w:widowControl/>
              <w:jc w:val="left"/>
              <w:rPr>
                <w:rFonts w:ascii="宋体" w:hAnsi="宋体" w:cs="宋体"/>
                <w:kern w:val="0"/>
                <w:sz w:val="20"/>
                <w:szCs w:val="20"/>
              </w:rPr>
            </w:pPr>
            <w:r>
              <w:rPr>
                <w:rFonts w:ascii="宋体" w:hAnsi="宋体" w:cs="宋体" w:hint="eastAsia"/>
                <w:kern w:val="0"/>
                <w:sz w:val="20"/>
                <w:szCs w:val="20"/>
              </w:rPr>
              <w:t>直接受益户是农民</w:t>
            </w:r>
          </w:p>
        </w:tc>
        <w:tc>
          <w:tcPr>
            <w:tcW w:w="2060" w:type="dxa"/>
            <w:tcBorders>
              <w:top w:val="nil"/>
              <w:left w:val="nil"/>
              <w:bottom w:val="single" w:sz="4" w:space="0" w:color="auto"/>
              <w:right w:val="single" w:sz="4" w:space="0" w:color="auto"/>
            </w:tcBorders>
            <w:shd w:val="clear" w:color="auto" w:fill="auto"/>
            <w:vAlign w:val="center"/>
          </w:tcPr>
          <w:p w:rsidR="000534B3" w:rsidRDefault="00BF3724">
            <w:pPr>
              <w:widowControl/>
              <w:jc w:val="center"/>
              <w:rPr>
                <w:rFonts w:ascii="宋体" w:hAnsi="宋体" w:cs="宋体"/>
                <w:kern w:val="0"/>
                <w:sz w:val="20"/>
                <w:szCs w:val="20"/>
              </w:rPr>
            </w:pPr>
            <w:r>
              <w:rPr>
                <w:rFonts w:ascii="宋体" w:hAnsi="宋体" w:cs="宋体" w:hint="eastAsia"/>
                <w:kern w:val="0"/>
                <w:sz w:val="20"/>
                <w:szCs w:val="20"/>
              </w:rPr>
              <w:t>50户</w:t>
            </w:r>
          </w:p>
        </w:tc>
        <w:tc>
          <w:tcPr>
            <w:tcW w:w="1780" w:type="dxa"/>
            <w:tcBorders>
              <w:top w:val="nil"/>
              <w:left w:val="nil"/>
              <w:bottom w:val="single" w:sz="4" w:space="0" w:color="auto"/>
              <w:right w:val="single" w:sz="4" w:space="0" w:color="auto"/>
            </w:tcBorders>
            <w:shd w:val="clear" w:color="auto" w:fill="auto"/>
            <w:vAlign w:val="center"/>
          </w:tcPr>
          <w:p w:rsidR="000534B3" w:rsidRDefault="00BF3724">
            <w:pPr>
              <w:widowControl/>
              <w:jc w:val="center"/>
              <w:rPr>
                <w:rFonts w:ascii="宋体" w:hAnsi="宋体" w:cs="宋体"/>
                <w:kern w:val="0"/>
                <w:sz w:val="20"/>
                <w:szCs w:val="20"/>
              </w:rPr>
            </w:pPr>
            <w:r>
              <w:rPr>
                <w:rFonts w:ascii="宋体" w:hAnsi="宋体" w:cs="宋体" w:hint="eastAsia"/>
                <w:kern w:val="0"/>
                <w:sz w:val="20"/>
                <w:szCs w:val="20"/>
              </w:rPr>
              <w:t>100%</w:t>
            </w:r>
          </w:p>
        </w:tc>
      </w:tr>
      <w:tr w:rsidR="000534B3">
        <w:trPr>
          <w:trHeight w:val="480"/>
        </w:trPr>
        <w:tc>
          <w:tcPr>
            <w:tcW w:w="720" w:type="dxa"/>
            <w:vMerge/>
            <w:tcBorders>
              <w:top w:val="nil"/>
              <w:left w:val="single" w:sz="4" w:space="0" w:color="auto"/>
              <w:bottom w:val="single" w:sz="4" w:space="0" w:color="000000"/>
              <w:right w:val="single" w:sz="4" w:space="0" w:color="auto"/>
            </w:tcBorders>
            <w:vAlign w:val="center"/>
          </w:tcPr>
          <w:p w:rsidR="000534B3" w:rsidRDefault="000534B3">
            <w:pPr>
              <w:widowControl/>
              <w:jc w:val="left"/>
              <w:rPr>
                <w:rFonts w:ascii="宋体" w:hAnsi="宋体" w:cs="宋体"/>
                <w:kern w:val="0"/>
                <w:sz w:val="20"/>
                <w:szCs w:val="20"/>
              </w:rPr>
            </w:pPr>
          </w:p>
        </w:tc>
        <w:tc>
          <w:tcPr>
            <w:tcW w:w="1140" w:type="dxa"/>
            <w:vMerge/>
            <w:tcBorders>
              <w:top w:val="nil"/>
              <w:left w:val="single" w:sz="4" w:space="0" w:color="auto"/>
              <w:bottom w:val="single" w:sz="4" w:space="0" w:color="auto"/>
              <w:right w:val="single" w:sz="4" w:space="0" w:color="auto"/>
            </w:tcBorders>
            <w:vAlign w:val="center"/>
          </w:tcPr>
          <w:p w:rsidR="000534B3" w:rsidRDefault="000534B3">
            <w:pPr>
              <w:widowControl/>
              <w:jc w:val="left"/>
              <w:rPr>
                <w:rFonts w:ascii="宋体" w:hAnsi="宋体" w:cs="宋体"/>
                <w:kern w:val="0"/>
                <w:sz w:val="20"/>
                <w:szCs w:val="20"/>
              </w:rPr>
            </w:pPr>
          </w:p>
        </w:tc>
        <w:tc>
          <w:tcPr>
            <w:tcW w:w="1360" w:type="dxa"/>
            <w:tcBorders>
              <w:top w:val="nil"/>
              <w:left w:val="single" w:sz="4" w:space="0" w:color="auto"/>
              <w:bottom w:val="single" w:sz="4" w:space="0" w:color="000000"/>
              <w:right w:val="single" w:sz="4" w:space="0" w:color="auto"/>
            </w:tcBorders>
            <w:shd w:val="clear" w:color="auto" w:fill="auto"/>
            <w:vAlign w:val="center"/>
          </w:tcPr>
          <w:p w:rsidR="000534B3" w:rsidRDefault="00BF3724">
            <w:pPr>
              <w:widowControl/>
              <w:jc w:val="center"/>
              <w:rPr>
                <w:rFonts w:ascii="宋体" w:hAnsi="宋体" w:cs="宋体"/>
                <w:kern w:val="0"/>
                <w:sz w:val="20"/>
                <w:szCs w:val="20"/>
              </w:rPr>
            </w:pPr>
            <w:r>
              <w:rPr>
                <w:rFonts w:ascii="宋体" w:hAnsi="宋体" w:cs="宋体" w:hint="eastAsia"/>
                <w:kern w:val="0"/>
                <w:sz w:val="20"/>
                <w:szCs w:val="20"/>
              </w:rPr>
              <w:t>可持续影响</w:t>
            </w:r>
            <w:r>
              <w:rPr>
                <w:rFonts w:ascii="宋体" w:hAnsi="宋体" w:cs="宋体" w:hint="eastAsia"/>
                <w:kern w:val="0"/>
                <w:sz w:val="20"/>
                <w:szCs w:val="20"/>
              </w:rPr>
              <w:br/>
              <w:t>指标</w:t>
            </w: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0534B3" w:rsidRDefault="00BF3724">
            <w:pPr>
              <w:widowControl/>
              <w:jc w:val="left"/>
              <w:rPr>
                <w:rFonts w:ascii="宋体" w:hAnsi="宋体" w:cs="宋体"/>
                <w:kern w:val="0"/>
                <w:sz w:val="20"/>
                <w:szCs w:val="20"/>
              </w:rPr>
            </w:pPr>
            <w:r>
              <w:rPr>
                <w:rFonts w:ascii="宋体" w:hAnsi="宋体" w:cs="宋体" w:hint="eastAsia"/>
                <w:kern w:val="0"/>
                <w:sz w:val="20"/>
                <w:szCs w:val="20"/>
              </w:rPr>
              <w:t>可持续影响力</w:t>
            </w:r>
          </w:p>
        </w:tc>
        <w:tc>
          <w:tcPr>
            <w:tcW w:w="2060" w:type="dxa"/>
            <w:tcBorders>
              <w:top w:val="nil"/>
              <w:left w:val="nil"/>
              <w:bottom w:val="single" w:sz="4" w:space="0" w:color="auto"/>
              <w:right w:val="single" w:sz="4" w:space="0" w:color="auto"/>
            </w:tcBorders>
            <w:shd w:val="clear" w:color="auto" w:fill="auto"/>
            <w:vAlign w:val="center"/>
          </w:tcPr>
          <w:p w:rsidR="000534B3" w:rsidRDefault="00BF3724">
            <w:pPr>
              <w:widowControl/>
              <w:jc w:val="center"/>
              <w:rPr>
                <w:rFonts w:ascii="宋体" w:hAnsi="宋体" w:cs="宋体"/>
                <w:kern w:val="0"/>
                <w:sz w:val="20"/>
                <w:szCs w:val="20"/>
              </w:rPr>
            </w:pPr>
            <w:r>
              <w:rPr>
                <w:rFonts w:ascii="宋体" w:hAnsi="宋体" w:cs="宋体" w:hint="eastAsia"/>
                <w:kern w:val="0"/>
                <w:sz w:val="20"/>
                <w:szCs w:val="20"/>
              </w:rPr>
              <w:t>增加农牧民收入，提高生活水平和质量，实现全面小康。</w:t>
            </w:r>
          </w:p>
        </w:tc>
        <w:tc>
          <w:tcPr>
            <w:tcW w:w="1780" w:type="dxa"/>
            <w:tcBorders>
              <w:top w:val="nil"/>
              <w:left w:val="nil"/>
              <w:bottom w:val="single" w:sz="4" w:space="0" w:color="auto"/>
              <w:right w:val="single" w:sz="4" w:space="0" w:color="auto"/>
            </w:tcBorders>
            <w:shd w:val="clear" w:color="auto" w:fill="auto"/>
            <w:vAlign w:val="center"/>
          </w:tcPr>
          <w:p w:rsidR="000534B3" w:rsidRDefault="00BF3724">
            <w:pPr>
              <w:widowControl/>
              <w:jc w:val="center"/>
              <w:rPr>
                <w:rFonts w:ascii="宋体" w:hAnsi="宋体" w:cs="宋体"/>
                <w:kern w:val="0"/>
                <w:sz w:val="20"/>
                <w:szCs w:val="20"/>
              </w:rPr>
            </w:pPr>
            <w:r>
              <w:rPr>
                <w:rFonts w:ascii="宋体" w:hAnsi="宋体" w:cs="宋体" w:hint="eastAsia"/>
                <w:kern w:val="0"/>
                <w:sz w:val="20"/>
                <w:szCs w:val="20"/>
              </w:rPr>
              <w:t>增加农牧民收入，提高生活水平和质量，实现全面小康。</w:t>
            </w:r>
          </w:p>
        </w:tc>
      </w:tr>
      <w:tr w:rsidR="000534B3">
        <w:trPr>
          <w:trHeight w:val="480"/>
        </w:trPr>
        <w:tc>
          <w:tcPr>
            <w:tcW w:w="720" w:type="dxa"/>
            <w:vMerge/>
            <w:tcBorders>
              <w:top w:val="nil"/>
              <w:left w:val="single" w:sz="4" w:space="0" w:color="auto"/>
              <w:bottom w:val="single" w:sz="4" w:space="0" w:color="000000"/>
              <w:right w:val="single" w:sz="4" w:space="0" w:color="auto"/>
            </w:tcBorders>
            <w:vAlign w:val="center"/>
          </w:tcPr>
          <w:p w:rsidR="000534B3" w:rsidRDefault="000534B3">
            <w:pPr>
              <w:widowControl/>
              <w:jc w:val="left"/>
              <w:rPr>
                <w:rFonts w:ascii="宋体" w:hAnsi="宋体" w:cs="宋体"/>
                <w:kern w:val="0"/>
                <w:sz w:val="20"/>
                <w:szCs w:val="20"/>
              </w:rPr>
            </w:pPr>
          </w:p>
        </w:tc>
        <w:tc>
          <w:tcPr>
            <w:tcW w:w="1140" w:type="dxa"/>
            <w:tcBorders>
              <w:top w:val="nil"/>
              <w:left w:val="single" w:sz="4" w:space="0" w:color="auto"/>
              <w:bottom w:val="single" w:sz="4" w:space="0" w:color="000000"/>
              <w:right w:val="single" w:sz="4" w:space="0" w:color="auto"/>
            </w:tcBorders>
            <w:shd w:val="clear" w:color="auto" w:fill="auto"/>
            <w:vAlign w:val="center"/>
          </w:tcPr>
          <w:p w:rsidR="000534B3" w:rsidRDefault="00BF3724">
            <w:pPr>
              <w:widowControl/>
              <w:jc w:val="center"/>
              <w:rPr>
                <w:rFonts w:ascii="宋体" w:hAnsi="宋体" w:cs="宋体"/>
                <w:kern w:val="0"/>
                <w:sz w:val="20"/>
                <w:szCs w:val="20"/>
              </w:rPr>
            </w:pPr>
            <w:r>
              <w:rPr>
                <w:rFonts w:ascii="宋体" w:hAnsi="宋体" w:cs="宋体" w:hint="eastAsia"/>
                <w:kern w:val="0"/>
                <w:sz w:val="20"/>
                <w:szCs w:val="20"/>
              </w:rPr>
              <w:t>满意度</w:t>
            </w:r>
            <w:r>
              <w:rPr>
                <w:rFonts w:ascii="宋体" w:hAnsi="宋体" w:cs="宋体" w:hint="eastAsia"/>
                <w:kern w:val="0"/>
                <w:sz w:val="20"/>
                <w:szCs w:val="20"/>
              </w:rPr>
              <w:br/>
              <w:t>指标</w:t>
            </w:r>
          </w:p>
        </w:tc>
        <w:tc>
          <w:tcPr>
            <w:tcW w:w="1360" w:type="dxa"/>
            <w:tcBorders>
              <w:top w:val="nil"/>
              <w:left w:val="single" w:sz="4" w:space="0" w:color="auto"/>
              <w:bottom w:val="single" w:sz="4" w:space="0" w:color="000000"/>
              <w:right w:val="single" w:sz="4" w:space="0" w:color="auto"/>
            </w:tcBorders>
            <w:shd w:val="clear" w:color="auto" w:fill="auto"/>
            <w:vAlign w:val="center"/>
          </w:tcPr>
          <w:p w:rsidR="000534B3" w:rsidRDefault="00BF3724">
            <w:pPr>
              <w:widowControl/>
              <w:jc w:val="center"/>
              <w:rPr>
                <w:rFonts w:ascii="宋体" w:hAnsi="宋体" w:cs="宋体"/>
                <w:kern w:val="0"/>
                <w:sz w:val="20"/>
                <w:szCs w:val="20"/>
              </w:rPr>
            </w:pPr>
            <w:r>
              <w:rPr>
                <w:rFonts w:ascii="宋体" w:hAnsi="宋体" w:cs="宋体" w:hint="eastAsia"/>
                <w:kern w:val="0"/>
                <w:sz w:val="20"/>
                <w:szCs w:val="20"/>
              </w:rPr>
              <w:t>满意度指标</w:t>
            </w: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0534B3" w:rsidRDefault="00BF3724">
            <w:pPr>
              <w:widowControl/>
              <w:jc w:val="left"/>
              <w:rPr>
                <w:rFonts w:ascii="宋体" w:hAnsi="宋体" w:cs="宋体"/>
                <w:kern w:val="0"/>
                <w:sz w:val="20"/>
                <w:szCs w:val="20"/>
              </w:rPr>
            </w:pPr>
            <w:r>
              <w:rPr>
                <w:rFonts w:ascii="宋体" w:hAnsi="宋体" w:cs="宋体" w:hint="eastAsia"/>
                <w:kern w:val="0"/>
                <w:sz w:val="20"/>
                <w:szCs w:val="20"/>
              </w:rPr>
              <w:t>服务对象满意度</w:t>
            </w:r>
          </w:p>
        </w:tc>
        <w:tc>
          <w:tcPr>
            <w:tcW w:w="2060" w:type="dxa"/>
            <w:tcBorders>
              <w:top w:val="nil"/>
              <w:left w:val="nil"/>
              <w:bottom w:val="single" w:sz="4" w:space="0" w:color="auto"/>
              <w:right w:val="single" w:sz="4" w:space="0" w:color="auto"/>
            </w:tcBorders>
            <w:shd w:val="clear" w:color="auto" w:fill="auto"/>
            <w:vAlign w:val="center"/>
          </w:tcPr>
          <w:p w:rsidR="000534B3" w:rsidRDefault="00BF3724">
            <w:pPr>
              <w:widowControl/>
              <w:jc w:val="center"/>
              <w:rPr>
                <w:rFonts w:ascii="宋体" w:hAnsi="宋体" w:cs="宋体"/>
                <w:kern w:val="0"/>
                <w:sz w:val="20"/>
                <w:szCs w:val="20"/>
              </w:rPr>
            </w:pPr>
            <w:r>
              <w:rPr>
                <w:rFonts w:ascii="宋体" w:hAnsi="宋体" w:cs="宋体" w:hint="eastAsia"/>
                <w:kern w:val="0"/>
                <w:sz w:val="20"/>
                <w:szCs w:val="20"/>
              </w:rPr>
              <w:t>群众满意率90%以上</w:t>
            </w:r>
          </w:p>
        </w:tc>
        <w:tc>
          <w:tcPr>
            <w:tcW w:w="1780" w:type="dxa"/>
            <w:tcBorders>
              <w:top w:val="nil"/>
              <w:left w:val="nil"/>
              <w:bottom w:val="single" w:sz="4" w:space="0" w:color="auto"/>
              <w:right w:val="single" w:sz="4" w:space="0" w:color="auto"/>
            </w:tcBorders>
            <w:shd w:val="clear" w:color="auto" w:fill="auto"/>
            <w:vAlign w:val="center"/>
          </w:tcPr>
          <w:p w:rsidR="000534B3" w:rsidRDefault="00BF3724">
            <w:pPr>
              <w:widowControl/>
              <w:jc w:val="center"/>
              <w:rPr>
                <w:rFonts w:ascii="宋体" w:hAnsi="宋体" w:cs="宋体"/>
                <w:kern w:val="0"/>
                <w:sz w:val="20"/>
                <w:szCs w:val="20"/>
              </w:rPr>
            </w:pPr>
            <w:bookmarkStart w:id="0" w:name="_GoBack"/>
            <w:bookmarkEnd w:id="0"/>
            <w:r>
              <w:rPr>
                <w:rFonts w:ascii="宋体" w:hAnsi="宋体" w:cs="宋体" w:hint="eastAsia"/>
                <w:kern w:val="0"/>
                <w:sz w:val="20"/>
                <w:szCs w:val="20"/>
              </w:rPr>
              <w:t>100%</w:t>
            </w:r>
          </w:p>
        </w:tc>
      </w:tr>
    </w:tbl>
    <w:p w:rsidR="000534B3" w:rsidRDefault="000534B3">
      <w:pPr>
        <w:spacing w:line="540" w:lineRule="exact"/>
        <w:ind w:firstLine="567"/>
        <w:rPr>
          <w:rStyle w:val="a8"/>
          <w:rFonts w:ascii="仿宋" w:eastAsia="仿宋" w:hAnsi="仿宋"/>
          <w:b w:val="0"/>
          <w:spacing w:val="-4"/>
          <w:sz w:val="32"/>
          <w:szCs w:val="32"/>
        </w:rPr>
      </w:pPr>
    </w:p>
    <w:sectPr w:rsidR="000534B3" w:rsidSect="000534B3">
      <w:footerReference w:type="default" r:id="rId8"/>
      <w:pgSz w:w="11906" w:h="16838"/>
      <w:pgMar w:top="1440"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DE4" w:rsidRDefault="006E3DE4" w:rsidP="000534B3">
      <w:r>
        <w:separator/>
      </w:r>
    </w:p>
  </w:endnote>
  <w:endnote w:type="continuationSeparator" w:id="0">
    <w:p w:rsidR="006E3DE4" w:rsidRDefault="006E3DE4" w:rsidP="000534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仿宋">
    <w:altName w:val="微软雅黑"/>
    <w:charset w:val="86"/>
    <w:family w:val="modern"/>
    <w:pitch w:val="fixed"/>
    <w:sig w:usb0="00000000" w:usb1="38CF7CFA" w:usb2="00000016" w:usb3="00000000" w:csb0="00040001" w:csb1="00000000"/>
  </w:font>
  <w:font w:name="华文中宋">
    <w:altName w:val="微软雅黑"/>
    <w:charset w:val="86"/>
    <w:family w:val="auto"/>
    <w:pitch w:val="default"/>
    <w:sig w:usb0="00000000" w:usb1="080F0000" w:usb2="00000000" w:usb3="00000000" w:csb0="0004009F" w:csb1="DFD70000"/>
  </w:font>
  <w:font w:name="方正小标宋_GBK">
    <w:altName w:val="微软雅黑"/>
    <w:charset w:val="86"/>
    <w:family w:val="script"/>
    <w:pitch w:val="default"/>
    <w:sig w:usb0="00000000" w:usb1="00000000" w:usb2="0000000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
    <w:altName w:val="微软雅黑"/>
    <w:charset w:val="86"/>
    <w:family w:val="modern"/>
    <w:pitch w:val="fixed"/>
    <w:sig w:usb0="00000000" w:usb1="38CF7CFA" w:usb2="00000016" w:usb3="00000000" w:csb0="00040001" w:csb1="00000000"/>
  </w:font>
  <w:font w:name="微软雅黑">
    <w:panose1 w:val="020B0503020204020204"/>
    <w:charset w:val="86"/>
    <w:family w:val="swiss"/>
    <w:pitch w:val="variable"/>
    <w:sig w:usb0="80000287" w:usb1="0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2003363"/>
    </w:sdtPr>
    <w:sdtContent>
      <w:p w:rsidR="000534B3" w:rsidRDefault="006C013E">
        <w:pPr>
          <w:pStyle w:val="a4"/>
          <w:jc w:val="center"/>
        </w:pPr>
        <w:r>
          <w:fldChar w:fldCharType="begin"/>
        </w:r>
        <w:r w:rsidR="00BF3724">
          <w:instrText>PAGE   \* MERGEFORMAT</w:instrText>
        </w:r>
        <w:r>
          <w:fldChar w:fldCharType="separate"/>
        </w:r>
        <w:r w:rsidR="007E1C34" w:rsidRPr="007E1C34">
          <w:rPr>
            <w:noProof/>
            <w:lang w:val="zh-CN"/>
          </w:rPr>
          <w:t>3</w:t>
        </w:r>
        <w:r>
          <w:fldChar w:fldCharType="end"/>
        </w:r>
      </w:p>
    </w:sdtContent>
  </w:sdt>
  <w:p w:rsidR="000534B3" w:rsidRDefault="000534B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DE4" w:rsidRDefault="006E3DE4" w:rsidP="000534B3">
      <w:r>
        <w:separator/>
      </w:r>
    </w:p>
  </w:footnote>
  <w:footnote w:type="continuationSeparator" w:id="0">
    <w:p w:rsidR="006E3DE4" w:rsidRDefault="006E3DE4" w:rsidP="000534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4B5E1"/>
    <w:multiLevelType w:val="singleLevel"/>
    <w:tmpl w:val="0264B5E1"/>
    <w:lvl w:ilvl="0">
      <w:start w:val="3"/>
      <w:numFmt w:val="chineseCounting"/>
      <w:suff w:val="nothing"/>
      <w:lvlText w:val="（%1）"/>
      <w:lvlJc w:val="left"/>
      <w:rPr>
        <w:rFonts w:hint="eastAsia"/>
      </w:rPr>
    </w:lvl>
  </w:abstractNum>
  <w:abstractNum w:abstractNumId="1">
    <w:nsid w:val="5C3B1E15"/>
    <w:multiLevelType w:val="singleLevel"/>
    <w:tmpl w:val="5C3B1E15"/>
    <w:lvl w:ilvl="0">
      <w:start w:val="2"/>
      <w:numFmt w:val="chineseCounting"/>
      <w:suff w:val="nothing"/>
      <w:lvlText w:val="（%1）"/>
      <w:lvlJc w:val="left"/>
    </w:lvl>
  </w:abstractNum>
  <w:abstractNum w:abstractNumId="2">
    <w:nsid w:val="750E9F51"/>
    <w:multiLevelType w:val="singleLevel"/>
    <w:tmpl w:val="750E9F51"/>
    <w:lvl w:ilvl="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A6457"/>
    <w:rsid w:val="000534B3"/>
    <w:rsid w:val="00056465"/>
    <w:rsid w:val="00121AE4"/>
    <w:rsid w:val="00146AAD"/>
    <w:rsid w:val="001B3A40"/>
    <w:rsid w:val="002574E5"/>
    <w:rsid w:val="003908B7"/>
    <w:rsid w:val="004366A8"/>
    <w:rsid w:val="00502BA7"/>
    <w:rsid w:val="005162F1"/>
    <w:rsid w:val="00535153"/>
    <w:rsid w:val="00554F82"/>
    <w:rsid w:val="0056390D"/>
    <w:rsid w:val="005719B0"/>
    <w:rsid w:val="005D10D6"/>
    <w:rsid w:val="006C013E"/>
    <w:rsid w:val="006E3DE4"/>
    <w:rsid w:val="006E6BB4"/>
    <w:rsid w:val="007E1C34"/>
    <w:rsid w:val="00855E3A"/>
    <w:rsid w:val="00922CB9"/>
    <w:rsid w:val="009E5CD9"/>
    <w:rsid w:val="00A26421"/>
    <w:rsid w:val="00A4293B"/>
    <w:rsid w:val="00A67D50"/>
    <w:rsid w:val="00A8691A"/>
    <w:rsid w:val="00AC1946"/>
    <w:rsid w:val="00B40063"/>
    <w:rsid w:val="00B41F61"/>
    <w:rsid w:val="00BA46E6"/>
    <w:rsid w:val="00BF3724"/>
    <w:rsid w:val="00C56C72"/>
    <w:rsid w:val="00C906AE"/>
    <w:rsid w:val="00CA6457"/>
    <w:rsid w:val="00D17F2E"/>
    <w:rsid w:val="00D30354"/>
    <w:rsid w:val="00DF42A0"/>
    <w:rsid w:val="00E769FE"/>
    <w:rsid w:val="00EA2CBE"/>
    <w:rsid w:val="00F32FEE"/>
    <w:rsid w:val="00FB10BB"/>
    <w:rsid w:val="041A463B"/>
    <w:rsid w:val="070E3AC5"/>
    <w:rsid w:val="0AD107FD"/>
    <w:rsid w:val="0C602779"/>
    <w:rsid w:val="0DEF43F5"/>
    <w:rsid w:val="10C6134A"/>
    <w:rsid w:val="15F02E73"/>
    <w:rsid w:val="15F77791"/>
    <w:rsid w:val="20AB6155"/>
    <w:rsid w:val="21724FA4"/>
    <w:rsid w:val="25F15063"/>
    <w:rsid w:val="2B106031"/>
    <w:rsid w:val="2D514FF5"/>
    <w:rsid w:val="32C70BEF"/>
    <w:rsid w:val="39475A59"/>
    <w:rsid w:val="403C336F"/>
    <w:rsid w:val="40B61121"/>
    <w:rsid w:val="43410A7C"/>
    <w:rsid w:val="454A3D6B"/>
    <w:rsid w:val="4AC3205A"/>
    <w:rsid w:val="4B73257B"/>
    <w:rsid w:val="4E8714E8"/>
    <w:rsid w:val="4E974E47"/>
    <w:rsid w:val="52201576"/>
    <w:rsid w:val="53395CEB"/>
    <w:rsid w:val="577B14D8"/>
    <w:rsid w:val="5CB70F40"/>
    <w:rsid w:val="64A51E2A"/>
    <w:rsid w:val="6B0A0C6C"/>
    <w:rsid w:val="783F66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0534B3"/>
    <w:pPr>
      <w:widowControl w:val="0"/>
      <w:jc w:val="both"/>
    </w:pPr>
    <w:rPr>
      <w:kern w:val="2"/>
      <w:sz w:val="21"/>
      <w:szCs w:val="24"/>
    </w:rPr>
  </w:style>
  <w:style w:type="paragraph" w:styleId="1">
    <w:name w:val="heading 1"/>
    <w:basedOn w:val="a"/>
    <w:next w:val="a"/>
    <w:link w:val="1Char"/>
    <w:uiPriority w:val="9"/>
    <w:qFormat/>
    <w:rsid w:val="000534B3"/>
    <w:pPr>
      <w:keepNext/>
      <w:widowControl/>
      <w:spacing w:before="240" w:after="60"/>
      <w:jc w:val="left"/>
      <w:outlineLvl w:val="0"/>
    </w:pPr>
    <w:rPr>
      <w:rFonts w:asciiTheme="majorHAnsi" w:eastAsiaTheme="majorEastAsia" w:hAnsiTheme="majorHAnsi"/>
      <w:b/>
      <w:bCs/>
      <w:kern w:val="32"/>
      <w:sz w:val="32"/>
      <w:szCs w:val="32"/>
    </w:rPr>
  </w:style>
  <w:style w:type="paragraph" w:styleId="2">
    <w:name w:val="heading 2"/>
    <w:basedOn w:val="a"/>
    <w:next w:val="a"/>
    <w:link w:val="2Char"/>
    <w:uiPriority w:val="9"/>
    <w:semiHidden/>
    <w:unhideWhenUsed/>
    <w:qFormat/>
    <w:rsid w:val="000534B3"/>
    <w:pPr>
      <w:keepNext/>
      <w:widowControl/>
      <w:spacing w:before="240" w:after="60"/>
      <w:jc w:val="left"/>
      <w:outlineLvl w:val="1"/>
    </w:pPr>
    <w:rPr>
      <w:rFonts w:asciiTheme="majorHAnsi" w:eastAsiaTheme="majorEastAsia" w:hAnsiTheme="majorHAnsi"/>
      <w:b/>
      <w:bCs/>
      <w:i/>
      <w:iCs/>
      <w:kern w:val="0"/>
      <w:sz w:val="28"/>
      <w:szCs w:val="28"/>
    </w:rPr>
  </w:style>
  <w:style w:type="paragraph" w:styleId="3">
    <w:name w:val="heading 3"/>
    <w:basedOn w:val="a"/>
    <w:next w:val="a"/>
    <w:link w:val="3Char"/>
    <w:uiPriority w:val="9"/>
    <w:semiHidden/>
    <w:unhideWhenUsed/>
    <w:qFormat/>
    <w:rsid w:val="000534B3"/>
    <w:pPr>
      <w:keepNext/>
      <w:widowControl/>
      <w:spacing w:before="240" w:after="60"/>
      <w:jc w:val="left"/>
      <w:outlineLvl w:val="2"/>
    </w:pPr>
    <w:rPr>
      <w:rFonts w:asciiTheme="majorHAnsi" w:eastAsiaTheme="majorEastAsia" w:hAnsiTheme="majorHAnsi"/>
      <w:b/>
      <w:bCs/>
      <w:kern w:val="0"/>
      <w:sz w:val="26"/>
      <w:szCs w:val="26"/>
    </w:rPr>
  </w:style>
  <w:style w:type="paragraph" w:styleId="4">
    <w:name w:val="heading 4"/>
    <w:basedOn w:val="a"/>
    <w:next w:val="a"/>
    <w:link w:val="4Char"/>
    <w:uiPriority w:val="9"/>
    <w:semiHidden/>
    <w:unhideWhenUsed/>
    <w:qFormat/>
    <w:rsid w:val="000534B3"/>
    <w:pPr>
      <w:keepNext/>
      <w:widowControl/>
      <w:spacing w:before="240" w:after="60"/>
      <w:jc w:val="left"/>
      <w:outlineLvl w:val="3"/>
    </w:pPr>
    <w:rPr>
      <w:rFonts w:asciiTheme="minorHAnsi" w:eastAsiaTheme="minorEastAsia" w:hAnsiTheme="minorHAnsi"/>
      <w:b/>
      <w:bCs/>
      <w:kern w:val="0"/>
      <w:sz w:val="28"/>
      <w:szCs w:val="28"/>
    </w:rPr>
  </w:style>
  <w:style w:type="paragraph" w:styleId="5">
    <w:name w:val="heading 5"/>
    <w:basedOn w:val="a"/>
    <w:next w:val="a"/>
    <w:link w:val="5Char"/>
    <w:uiPriority w:val="9"/>
    <w:semiHidden/>
    <w:unhideWhenUsed/>
    <w:qFormat/>
    <w:rsid w:val="000534B3"/>
    <w:pPr>
      <w:widowControl/>
      <w:spacing w:before="240" w:after="60"/>
      <w:jc w:val="left"/>
      <w:outlineLvl w:val="4"/>
    </w:pPr>
    <w:rPr>
      <w:rFonts w:asciiTheme="minorHAnsi" w:eastAsiaTheme="minorEastAsia" w:hAnsiTheme="minorHAnsi"/>
      <w:b/>
      <w:bCs/>
      <w:i/>
      <w:iCs/>
      <w:kern w:val="0"/>
      <w:sz w:val="26"/>
      <w:szCs w:val="26"/>
    </w:rPr>
  </w:style>
  <w:style w:type="paragraph" w:styleId="6">
    <w:name w:val="heading 6"/>
    <w:basedOn w:val="a"/>
    <w:next w:val="a"/>
    <w:link w:val="6Char"/>
    <w:uiPriority w:val="9"/>
    <w:semiHidden/>
    <w:unhideWhenUsed/>
    <w:qFormat/>
    <w:rsid w:val="000534B3"/>
    <w:pPr>
      <w:widowControl/>
      <w:spacing w:before="240" w:after="60"/>
      <w:jc w:val="left"/>
      <w:outlineLvl w:val="5"/>
    </w:pPr>
    <w:rPr>
      <w:rFonts w:asciiTheme="minorHAnsi" w:eastAsiaTheme="minorEastAsia" w:hAnsiTheme="minorHAnsi"/>
      <w:b/>
      <w:bCs/>
      <w:kern w:val="0"/>
      <w:sz w:val="22"/>
      <w:szCs w:val="22"/>
    </w:rPr>
  </w:style>
  <w:style w:type="paragraph" w:styleId="7">
    <w:name w:val="heading 7"/>
    <w:basedOn w:val="a"/>
    <w:next w:val="a"/>
    <w:link w:val="7Char"/>
    <w:uiPriority w:val="9"/>
    <w:semiHidden/>
    <w:unhideWhenUsed/>
    <w:qFormat/>
    <w:rsid w:val="000534B3"/>
    <w:pPr>
      <w:widowControl/>
      <w:spacing w:before="240" w:after="60"/>
      <w:jc w:val="left"/>
      <w:outlineLvl w:val="6"/>
    </w:pPr>
    <w:rPr>
      <w:rFonts w:asciiTheme="minorHAnsi" w:eastAsiaTheme="minorEastAsia" w:hAnsiTheme="minorHAnsi"/>
      <w:kern w:val="0"/>
      <w:sz w:val="24"/>
    </w:rPr>
  </w:style>
  <w:style w:type="paragraph" w:styleId="8">
    <w:name w:val="heading 8"/>
    <w:basedOn w:val="a"/>
    <w:next w:val="a"/>
    <w:link w:val="8Char"/>
    <w:uiPriority w:val="9"/>
    <w:semiHidden/>
    <w:unhideWhenUsed/>
    <w:qFormat/>
    <w:rsid w:val="000534B3"/>
    <w:pPr>
      <w:widowControl/>
      <w:spacing w:before="240" w:after="60"/>
      <w:jc w:val="left"/>
      <w:outlineLvl w:val="7"/>
    </w:pPr>
    <w:rPr>
      <w:rFonts w:asciiTheme="minorHAnsi" w:eastAsiaTheme="minorEastAsia" w:hAnsiTheme="minorHAnsi"/>
      <w:i/>
      <w:iCs/>
      <w:kern w:val="0"/>
      <w:sz w:val="24"/>
    </w:rPr>
  </w:style>
  <w:style w:type="paragraph" w:styleId="9">
    <w:name w:val="heading 9"/>
    <w:basedOn w:val="a"/>
    <w:next w:val="a"/>
    <w:link w:val="9Char"/>
    <w:uiPriority w:val="9"/>
    <w:semiHidden/>
    <w:unhideWhenUsed/>
    <w:qFormat/>
    <w:rsid w:val="000534B3"/>
    <w:pPr>
      <w:widowControl/>
      <w:spacing w:before="240" w:after="60"/>
      <w:jc w:val="left"/>
      <w:outlineLvl w:val="8"/>
    </w:pPr>
    <w:rPr>
      <w:rFonts w:asciiTheme="majorHAnsi" w:eastAsiaTheme="majorEastAsia" w:hAnsiTheme="majorHAnsi"/>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0534B3"/>
    <w:rPr>
      <w:sz w:val="18"/>
      <w:szCs w:val="18"/>
    </w:rPr>
  </w:style>
  <w:style w:type="paragraph" w:styleId="a4">
    <w:name w:val="footer"/>
    <w:basedOn w:val="a"/>
    <w:link w:val="Char0"/>
    <w:uiPriority w:val="99"/>
    <w:unhideWhenUsed/>
    <w:qFormat/>
    <w:rsid w:val="000534B3"/>
    <w:pPr>
      <w:tabs>
        <w:tab w:val="center" w:pos="4153"/>
        <w:tab w:val="right" w:pos="8306"/>
      </w:tabs>
      <w:snapToGrid w:val="0"/>
      <w:jc w:val="left"/>
    </w:pPr>
    <w:rPr>
      <w:rFonts w:ascii="Calibri" w:hAnsi="Calibri"/>
      <w:sz w:val="18"/>
      <w:szCs w:val="18"/>
    </w:rPr>
  </w:style>
  <w:style w:type="paragraph" w:styleId="a5">
    <w:name w:val="header"/>
    <w:basedOn w:val="a"/>
    <w:link w:val="Char1"/>
    <w:uiPriority w:val="99"/>
    <w:unhideWhenUsed/>
    <w:qFormat/>
    <w:rsid w:val="000534B3"/>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11"/>
    <w:qFormat/>
    <w:rsid w:val="000534B3"/>
    <w:pPr>
      <w:widowControl/>
      <w:spacing w:after="60"/>
      <w:jc w:val="center"/>
      <w:outlineLvl w:val="1"/>
    </w:pPr>
    <w:rPr>
      <w:rFonts w:asciiTheme="majorHAnsi" w:eastAsiaTheme="majorEastAsia" w:hAnsiTheme="majorHAnsi"/>
      <w:kern w:val="0"/>
      <w:sz w:val="24"/>
    </w:rPr>
  </w:style>
  <w:style w:type="paragraph" w:styleId="a7">
    <w:name w:val="Title"/>
    <w:basedOn w:val="a"/>
    <w:next w:val="a"/>
    <w:link w:val="Char3"/>
    <w:uiPriority w:val="10"/>
    <w:qFormat/>
    <w:rsid w:val="000534B3"/>
    <w:pPr>
      <w:widowControl/>
      <w:spacing w:before="240" w:after="60"/>
      <w:jc w:val="center"/>
      <w:outlineLvl w:val="0"/>
    </w:pPr>
    <w:rPr>
      <w:rFonts w:asciiTheme="majorHAnsi" w:eastAsiaTheme="majorEastAsia" w:hAnsiTheme="majorHAnsi"/>
      <w:b/>
      <w:bCs/>
      <w:kern w:val="28"/>
      <w:sz w:val="32"/>
      <w:szCs w:val="32"/>
    </w:rPr>
  </w:style>
  <w:style w:type="character" w:styleId="a8">
    <w:name w:val="Strong"/>
    <w:basedOn w:val="a0"/>
    <w:qFormat/>
    <w:rsid w:val="000534B3"/>
    <w:rPr>
      <w:b/>
      <w:bCs/>
    </w:rPr>
  </w:style>
  <w:style w:type="character" w:styleId="a9">
    <w:name w:val="Emphasis"/>
    <w:basedOn w:val="a0"/>
    <w:uiPriority w:val="20"/>
    <w:qFormat/>
    <w:rsid w:val="000534B3"/>
    <w:rPr>
      <w:rFonts w:asciiTheme="minorHAnsi" w:hAnsiTheme="minorHAnsi"/>
      <w:b/>
      <w:i/>
      <w:iCs/>
    </w:rPr>
  </w:style>
  <w:style w:type="character" w:customStyle="1" w:styleId="1Char">
    <w:name w:val="标题 1 Char"/>
    <w:basedOn w:val="a0"/>
    <w:link w:val="1"/>
    <w:uiPriority w:val="9"/>
    <w:qFormat/>
    <w:rsid w:val="000534B3"/>
    <w:rPr>
      <w:rFonts w:asciiTheme="majorHAnsi" w:eastAsiaTheme="majorEastAsia" w:hAnsiTheme="majorHAnsi"/>
      <w:b/>
      <w:bCs/>
      <w:kern w:val="32"/>
      <w:sz w:val="32"/>
      <w:szCs w:val="32"/>
    </w:rPr>
  </w:style>
  <w:style w:type="character" w:customStyle="1" w:styleId="2Char">
    <w:name w:val="标题 2 Char"/>
    <w:basedOn w:val="a0"/>
    <w:link w:val="2"/>
    <w:uiPriority w:val="9"/>
    <w:semiHidden/>
    <w:qFormat/>
    <w:rsid w:val="000534B3"/>
    <w:rPr>
      <w:rFonts w:asciiTheme="majorHAnsi" w:eastAsiaTheme="majorEastAsia" w:hAnsiTheme="majorHAnsi"/>
      <w:b/>
      <w:bCs/>
      <w:i/>
      <w:iCs/>
      <w:sz w:val="28"/>
      <w:szCs w:val="28"/>
    </w:rPr>
  </w:style>
  <w:style w:type="character" w:customStyle="1" w:styleId="3Char">
    <w:name w:val="标题 3 Char"/>
    <w:basedOn w:val="a0"/>
    <w:link w:val="3"/>
    <w:uiPriority w:val="9"/>
    <w:semiHidden/>
    <w:qFormat/>
    <w:rsid w:val="000534B3"/>
    <w:rPr>
      <w:rFonts w:asciiTheme="majorHAnsi" w:eastAsiaTheme="majorEastAsia" w:hAnsiTheme="majorHAnsi"/>
      <w:b/>
      <w:bCs/>
      <w:sz w:val="26"/>
      <w:szCs w:val="26"/>
    </w:rPr>
  </w:style>
  <w:style w:type="character" w:customStyle="1" w:styleId="4Char">
    <w:name w:val="标题 4 Char"/>
    <w:basedOn w:val="a0"/>
    <w:link w:val="4"/>
    <w:uiPriority w:val="9"/>
    <w:semiHidden/>
    <w:qFormat/>
    <w:rsid w:val="000534B3"/>
    <w:rPr>
      <w:b/>
      <w:bCs/>
      <w:sz w:val="28"/>
      <w:szCs w:val="28"/>
    </w:rPr>
  </w:style>
  <w:style w:type="character" w:customStyle="1" w:styleId="5Char">
    <w:name w:val="标题 5 Char"/>
    <w:basedOn w:val="a0"/>
    <w:link w:val="5"/>
    <w:uiPriority w:val="9"/>
    <w:semiHidden/>
    <w:qFormat/>
    <w:rsid w:val="000534B3"/>
    <w:rPr>
      <w:b/>
      <w:bCs/>
      <w:i/>
      <w:iCs/>
      <w:sz w:val="26"/>
      <w:szCs w:val="26"/>
    </w:rPr>
  </w:style>
  <w:style w:type="character" w:customStyle="1" w:styleId="6Char">
    <w:name w:val="标题 6 Char"/>
    <w:basedOn w:val="a0"/>
    <w:link w:val="6"/>
    <w:uiPriority w:val="9"/>
    <w:semiHidden/>
    <w:qFormat/>
    <w:rsid w:val="000534B3"/>
    <w:rPr>
      <w:b/>
      <w:bCs/>
    </w:rPr>
  </w:style>
  <w:style w:type="character" w:customStyle="1" w:styleId="7Char">
    <w:name w:val="标题 7 Char"/>
    <w:basedOn w:val="a0"/>
    <w:link w:val="7"/>
    <w:uiPriority w:val="9"/>
    <w:semiHidden/>
    <w:qFormat/>
    <w:rsid w:val="000534B3"/>
    <w:rPr>
      <w:sz w:val="24"/>
      <w:szCs w:val="24"/>
    </w:rPr>
  </w:style>
  <w:style w:type="character" w:customStyle="1" w:styleId="8Char">
    <w:name w:val="标题 8 Char"/>
    <w:basedOn w:val="a0"/>
    <w:link w:val="8"/>
    <w:uiPriority w:val="9"/>
    <w:semiHidden/>
    <w:qFormat/>
    <w:rsid w:val="000534B3"/>
    <w:rPr>
      <w:i/>
      <w:iCs/>
      <w:sz w:val="24"/>
      <w:szCs w:val="24"/>
    </w:rPr>
  </w:style>
  <w:style w:type="character" w:customStyle="1" w:styleId="9Char">
    <w:name w:val="标题 9 Char"/>
    <w:basedOn w:val="a0"/>
    <w:link w:val="9"/>
    <w:uiPriority w:val="9"/>
    <w:semiHidden/>
    <w:qFormat/>
    <w:rsid w:val="000534B3"/>
    <w:rPr>
      <w:rFonts w:asciiTheme="majorHAnsi" w:eastAsiaTheme="majorEastAsia" w:hAnsiTheme="majorHAnsi"/>
    </w:rPr>
  </w:style>
  <w:style w:type="character" w:customStyle="1" w:styleId="Char3">
    <w:name w:val="标题 Char"/>
    <w:basedOn w:val="a0"/>
    <w:link w:val="a7"/>
    <w:uiPriority w:val="10"/>
    <w:qFormat/>
    <w:rsid w:val="000534B3"/>
    <w:rPr>
      <w:rFonts w:asciiTheme="majorHAnsi" w:eastAsiaTheme="majorEastAsia" w:hAnsiTheme="majorHAnsi"/>
      <w:b/>
      <w:bCs/>
      <w:kern w:val="28"/>
      <w:sz w:val="32"/>
      <w:szCs w:val="32"/>
    </w:rPr>
  </w:style>
  <w:style w:type="character" w:customStyle="1" w:styleId="Char2">
    <w:name w:val="副标题 Char"/>
    <w:basedOn w:val="a0"/>
    <w:link w:val="a6"/>
    <w:uiPriority w:val="11"/>
    <w:qFormat/>
    <w:rsid w:val="000534B3"/>
    <w:rPr>
      <w:rFonts w:asciiTheme="majorHAnsi" w:eastAsiaTheme="majorEastAsia" w:hAnsiTheme="majorHAnsi"/>
      <w:sz w:val="24"/>
      <w:szCs w:val="24"/>
    </w:rPr>
  </w:style>
  <w:style w:type="paragraph" w:styleId="aa">
    <w:name w:val="No Spacing"/>
    <w:basedOn w:val="a"/>
    <w:uiPriority w:val="1"/>
    <w:qFormat/>
    <w:rsid w:val="000534B3"/>
    <w:pPr>
      <w:widowControl/>
      <w:jc w:val="left"/>
    </w:pPr>
    <w:rPr>
      <w:rFonts w:asciiTheme="minorHAnsi" w:eastAsiaTheme="minorEastAsia" w:hAnsiTheme="minorHAnsi"/>
      <w:kern w:val="0"/>
      <w:sz w:val="24"/>
      <w:szCs w:val="32"/>
      <w:lang w:eastAsia="en-US" w:bidi="en-US"/>
    </w:rPr>
  </w:style>
  <w:style w:type="paragraph" w:styleId="ab">
    <w:name w:val="List Paragraph"/>
    <w:basedOn w:val="a"/>
    <w:uiPriority w:val="34"/>
    <w:qFormat/>
    <w:rsid w:val="000534B3"/>
    <w:pPr>
      <w:widowControl/>
      <w:ind w:left="720"/>
      <w:contextualSpacing/>
      <w:jc w:val="left"/>
    </w:pPr>
    <w:rPr>
      <w:rFonts w:asciiTheme="minorHAnsi" w:eastAsiaTheme="minorEastAsia" w:hAnsiTheme="minorHAnsi"/>
      <w:kern w:val="0"/>
      <w:sz w:val="24"/>
      <w:lang w:eastAsia="en-US" w:bidi="en-US"/>
    </w:rPr>
  </w:style>
  <w:style w:type="paragraph" w:styleId="ac">
    <w:name w:val="Quote"/>
    <w:basedOn w:val="a"/>
    <w:next w:val="a"/>
    <w:link w:val="Char4"/>
    <w:uiPriority w:val="29"/>
    <w:qFormat/>
    <w:rsid w:val="000534B3"/>
    <w:pPr>
      <w:widowControl/>
      <w:jc w:val="left"/>
    </w:pPr>
    <w:rPr>
      <w:rFonts w:asciiTheme="minorHAnsi" w:eastAsiaTheme="minorEastAsia" w:hAnsiTheme="minorHAnsi"/>
      <w:i/>
      <w:kern w:val="0"/>
      <w:sz w:val="24"/>
    </w:rPr>
  </w:style>
  <w:style w:type="character" w:customStyle="1" w:styleId="Char4">
    <w:name w:val="引用 Char"/>
    <w:basedOn w:val="a0"/>
    <w:link w:val="ac"/>
    <w:uiPriority w:val="29"/>
    <w:qFormat/>
    <w:rsid w:val="000534B3"/>
    <w:rPr>
      <w:i/>
      <w:sz w:val="24"/>
      <w:szCs w:val="24"/>
    </w:rPr>
  </w:style>
  <w:style w:type="paragraph" w:styleId="ad">
    <w:name w:val="Intense Quote"/>
    <w:basedOn w:val="a"/>
    <w:next w:val="a"/>
    <w:link w:val="Char5"/>
    <w:uiPriority w:val="30"/>
    <w:qFormat/>
    <w:rsid w:val="000534B3"/>
    <w:pPr>
      <w:widowControl/>
      <w:ind w:left="720" w:right="720"/>
      <w:jc w:val="left"/>
    </w:pPr>
    <w:rPr>
      <w:rFonts w:asciiTheme="minorHAnsi" w:eastAsiaTheme="minorEastAsia" w:hAnsiTheme="minorHAnsi"/>
      <w:b/>
      <w:i/>
      <w:kern w:val="0"/>
      <w:sz w:val="24"/>
      <w:szCs w:val="22"/>
    </w:rPr>
  </w:style>
  <w:style w:type="character" w:customStyle="1" w:styleId="Char5">
    <w:name w:val="明显引用 Char"/>
    <w:basedOn w:val="a0"/>
    <w:link w:val="ad"/>
    <w:uiPriority w:val="30"/>
    <w:qFormat/>
    <w:rsid w:val="000534B3"/>
    <w:rPr>
      <w:b/>
      <w:i/>
      <w:sz w:val="24"/>
    </w:rPr>
  </w:style>
  <w:style w:type="character" w:customStyle="1" w:styleId="10">
    <w:name w:val="不明显强调1"/>
    <w:uiPriority w:val="19"/>
    <w:qFormat/>
    <w:rsid w:val="000534B3"/>
    <w:rPr>
      <w:i/>
      <w:color w:val="5A5A5A" w:themeColor="text1" w:themeTint="A5"/>
    </w:rPr>
  </w:style>
  <w:style w:type="character" w:customStyle="1" w:styleId="11">
    <w:name w:val="明显强调1"/>
    <w:basedOn w:val="a0"/>
    <w:uiPriority w:val="21"/>
    <w:qFormat/>
    <w:rsid w:val="000534B3"/>
    <w:rPr>
      <w:b/>
      <w:i/>
      <w:sz w:val="24"/>
      <w:szCs w:val="24"/>
      <w:u w:val="single"/>
    </w:rPr>
  </w:style>
  <w:style w:type="character" w:customStyle="1" w:styleId="12">
    <w:name w:val="不明显参考1"/>
    <w:basedOn w:val="a0"/>
    <w:uiPriority w:val="31"/>
    <w:qFormat/>
    <w:rsid w:val="000534B3"/>
    <w:rPr>
      <w:sz w:val="24"/>
      <w:szCs w:val="24"/>
      <w:u w:val="single"/>
    </w:rPr>
  </w:style>
  <w:style w:type="character" w:customStyle="1" w:styleId="13">
    <w:name w:val="明显参考1"/>
    <w:basedOn w:val="a0"/>
    <w:uiPriority w:val="32"/>
    <w:qFormat/>
    <w:rsid w:val="000534B3"/>
    <w:rPr>
      <w:b/>
      <w:sz w:val="24"/>
      <w:u w:val="single"/>
    </w:rPr>
  </w:style>
  <w:style w:type="character" w:customStyle="1" w:styleId="14">
    <w:name w:val="书籍标题1"/>
    <w:basedOn w:val="a0"/>
    <w:uiPriority w:val="33"/>
    <w:qFormat/>
    <w:rsid w:val="000534B3"/>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0534B3"/>
    <w:pPr>
      <w:outlineLvl w:val="9"/>
    </w:pPr>
    <w:rPr>
      <w:lang w:eastAsia="en-US" w:bidi="en-US"/>
    </w:rPr>
  </w:style>
  <w:style w:type="character" w:customStyle="1" w:styleId="Char1">
    <w:name w:val="页眉 Char"/>
    <w:basedOn w:val="a0"/>
    <w:link w:val="a5"/>
    <w:uiPriority w:val="99"/>
    <w:qFormat/>
    <w:rsid w:val="000534B3"/>
    <w:rPr>
      <w:rFonts w:ascii="Calibri" w:eastAsia="宋体" w:hAnsi="Calibri"/>
      <w:kern w:val="2"/>
      <w:sz w:val="18"/>
      <w:szCs w:val="18"/>
    </w:rPr>
  </w:style>
  <w:style w:type="character" w:customStyle="1" w:styleId="Char0">
    <w:name w:val="页脚 Char"/>
    <w:basedOn w:val="a0"/>
    <w:link w:val="a4"/>
    <w:uiPriority w:val="99"/>
    <w:qFormat/>
    <w:rsid w:val="000534B3"/>
    <w:rPr>
      <w:rFonts w:ascii="Calibri" w:eastAsia="宋体" w:hAnsi="Calibri"/>
      <w:kern w:val="2"/>
      <w:sz w:val="18"/>
      <w:szCs w:val="18"/>
    </w:rPr>
  </w:style>
  <w:style w:type="character" w:customStyle="1" w:styleId="Char">
    <w:name w:val="批注框文本 Char"/>
    <w:basedOn w:val="a0"/>
    <w:link w:val="a3"/>
    <w:uiPriority w:val="99"/>
    <w:semiHidden/>
    <w:rsid w:val="000534B3"/>
    <w:rPr>
      <w:rFonts w:ascii="Times New Roman" w:eastAsia="宋体" w:hAnsi="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610</Words>
  <Characters>3480</Characters>
  <Application>Microsoft Office Word</Application>
  <DocSecurity>0</DocSecurity>
  <Lines>29</Lines>
  <Paragraphs>8</Paragraphs>
  <ScaleCrop>false</ScaleCrop>
  <Company/>
  <LinksUpToDate>false</LinksUpToDate>
  <CharactersWithSpaces>4082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 恺（预算处）</dc:creator>
  <cp:lastModifiedBy>china</cp:lastModifiedBy>
  <cp:revision>22</cp:revision>
  <cp:lastPrinted>2018-12-31T10:56:00Z</cp:lastPrinted>
  <dcterms:created xsi:type="dcterms:W3CDTF">2018-08-15T02:06:00Z</dcterms:created>
  <dcterms:modified xsi:type="dcterms:W3CDTF">2019-10-28T10:50:00Z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