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E9" w:rsidRDefault="00CC43E8">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附件2：</w:t>
      </w:r>
    </w:p>
    <w:p w:rsidR="001772E9" w:rsidRDefault="001772E9">
      <w:pPr>
        <w:spacing w:line="540" w:lineRule="exact"/>
        <w:jc w:val="center"/>
        <w:rPr>
          <w:rFonts w:ascii="华文中宋" w:eastAsia="华文中宋" w:hAnsi="华文中宋" w:cs="宋体"/>
          <w:b/>
          <w:kern w:val="0"/>
          <w:sz w:val="52"/>
          <w:szCs w:val="52"/>
        </w:rPr>
      </w:pPr>
    </w:p>
    <w:p w:rsidR="001772E9" w:rsidRDefault="001772E9">
      <w:pPr>
        <w:spacing w:line="540" w:lineRule="exact"/>
        <w:jc w:val="center"/>
        <w:rPr>
          <w:rFonts w:ascii="华文中宋" w:eastAsia="华文中宋" w:hAnsi="华文中宋" w:cs="宋体"/>
          <w:b/>
          <w:kern w:val="0"/>
          <w:sz w:val="52"/>
          <w:szCs w:val="52"/>
        </w:rPr>
      </w:pPr>
    </w:p>
    <w:p w:rsidR="001772E9" w:rsidRDefault="001772E9">
      <w:pPr>
        <w:spacing w:line="540" w:lineRule="exact"/>
        <w:jc w:val="center"/>
        <w:rPr>
          <w:rFonts w:ascii="华文中宋" w:eastAsia="华文中宋" w:hAnsi="华文中宋" w:cs="宋体"/>
          <w:b/>
          <w:kern w:val="0"/>
          <w:sz w:val="52"/>
          <w:szCs w:val="52"/>
        </w:rPr>
      </w:pPr>
    </w:p>
    <w:p w:rsidR="001772E9" w:rsidRDefault="001772E9">
      <w:pPr>
        <w:spacing w:line="540" w:lineRule="exact"/>
        <w:jc w:val="center"/>
        <w:rPr>
          <w:rFonts w:ascii="华文中宋" w:eastAsia="华文中宋" w:hAnsi="华文中宋" w:cs="宋体"/>
          <w:b/>
          <w:kern w:val="0"/>
          <w:sz w:val="52"/>
          <w:szCs w:val="52"/>
        </w:rPr>
      </w:pPr>
    </w:p>
    <w:p w:rsidR="001772E9" w:rsidRDefault="001772E9">
      <w:pPr>
        <w:spacing w:line="540" w:lineRule="exact"/>
        <w:jc w:val="center"/>
        <w:rPr>
          <w:rFonts w:ascii="华文中宋" w:eastAsia="华文中宋" w:hAnsi="华文中宋" w:cs="宋体"/>
          <w:b/>
          <w:kern w:val="0"/>
          <w:sz w:val="52"/>
          <w:szCs w:val="52"/>
        </w:rPr>
      </w:pPr>
    </w:p>
    <w:p w:rsidR="001772E9" w:rsidRDefault="001772E9">
      <w:pPr>
        <w:spacing w:line="540" w:lineRule="exact"/>
        <w:jc w:val="center"/>
        <w:rPr>
          <w:rFonts w:ascii="华文中宋" w:eastAsia="华文中宋" w:hAnsi="华文中宋" w:cs="宋体"/>
          <w:b/>
          <w:kern w:val="0"/>
          <w:sz w:val="52"/>
          <w:szCs w:val="52"/>
        </w:rPr>
      </w:pPr>
    </w:p>
    <w:p w:rsidR="001772E9" w:rsidRDefault="00CC43E8">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u w:val="single"/>
        </w:rPr>
        <w:t>巴州博湖县乌兰再格森乡</w:t>
      </w:r>
      <w:r>
        <w:rPr>
          <w:rFonts w:ascii="方正小标宋_GBK" w:eastAsia="方正小标宋_GBK" w:hAnsi="华文中宋" w:cs="宋体" w:hint="eastAsia"/>
          <w:b/>
          <w:kern w:val="0"/>
          <w:sz w:val="48"/>
          <w:szCs w:val="48"/>
        </w:rPr>
        <w:t>财政项目支出绩效自评报告</w:t>
      </w:r>
    </w:p>
    <w:p w:rsidR="001772E9" w:rsidRDefault="001772E9">
      <w:pPr>
        <w:spacing w:line="540" w:lineRule="exact"/>
        <w:jc w:val="center"/>
        <w:rPr>
          <w:rFonts w:ascii="华文中宋" w:eastAsia="华文中宋" w:hAnsi="华文中宋" w:cs="宋体"/>
          <w:b/>
          <w:kern w:val="0"/>
          <w:sz w:val="52"/>
          <w:szCs w:val="52"/>
        </w:rPr>
      </w:pPr>
    </w:p>
    <w:p w:rsidR="001772E9" w:rsidRDefault="00CC43E8">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2018</w:t>
      </w:r>
      <w:r>
        <w:rPr>
          <w:rFonts w:eastAsia="仿宋_GB2312" w:hAnsi="宋体" w:cs="宋体" w:hint="eastAsia"/>
          <w:kern w:val="0"/>
          <w:sz w:val="36"/>
          <w:szCs w:val="36"/>
        </w:rPr>
        <w:t>年度）</w:t>
      </w:r>
    </w:p>
    <w:p w:rsidR="001772E9" w:rsidRDefault="001772E9">
      <w:pPr>
        <w:spacing w:line="540" w:lineRule="exact"/>
        <w:jc w:val="center"/>
        <w:rPr>
          <w:rFonts w:eastAsia="仿宋_GB2312" w:hAnsi="宋体" w:cs="宋体"/>
          <w:kern w:val="0"/>
          <w:sz w:val="30"/>
          <w:szCs w:val="30"/>
        </w:rPr>
      </w:pPr>
    </w:p>
    <w:p w:rsidR="001772E9" w:rsidRDefault="001772E9">
      <w:pPr>
        <w:spacing w:line="540" w:lineRule="exact"/>
        <w:jc w:val="center"/>
        <w:rPr>
          <w:rFonts w:eastAsia="仿宋_GB2312" w:hAnsi="宋体" w:cs="宋体"/>
          <w:kern w:val="0"/>
          <w:sz w:val="30"/>
          <w:szCs w:val="30"/>
        </w:rPr>
      </w:pPr>
    </w:p>
    <w:p w:rsidR="001772E9" w:rsidRDefault="001772E9">
      <w:pPr>
        <w:spacing w:line="540" w:lineRule="exact"/>
        <w:jc w:val="center"/>
        <w:rPr>
          <w:rFonts w:eastAsia="仿宋_GB2312" w:hAnsi="宋体" w:cs="宋体"/>
          <w:kern w:val="0"/>
          <w:sz w:val="30"/>
          <w:szCs w:val="30"/>
        </w:rPr>
      </w:pPr>
    </w:p>
    <w:p w:rsidR="001772E9" w:rsidRDefault="001772E9">
      <w:pPr>
        <w:spacing w:line="540" w:lineRule="exact"/>
        <w:jc w:val="center"/>
        <w:rPr>
          <w:rFonts w:eastAsia="仿宋_GB2312" w:hAnsi="宋体" w:cs="宋体"/>
          <w:kern w:val="0"/>
          <w:sz w:val="30"/>
          <w:szCs w:val="30"/>
        </w:rPr>
      </w:pPr>
    </w:p>
    <w:p w:rsidR="001772E9" w:rsidRDefault="001772E9">
      <w:pPr>
        <w:spacing w:line="540" w:lineRule="exact"/>
        <w:jc w:val="center"/>
        <w:rPr>
          <w:rFonts w:eastAsia="仿宋_GB2312" w:hAnsi="宋体" w:cs="宋体"/>
          <w:kern w:val="0"/>
          <w:sz w:val="30"/>
          <w:szCs w:val="30"/>
        </w:rPr>
      </w:pPr>
    </w:p>
    <w:p w:rsidR="001772E9" w:rsidRDefault="001772E9">
      <w:pPr>
        <w:spacing w:line="540" w:lineRule="exact"/>
        <w:jc w:val="center"/>
        <w:rPr>
          <w:rFonts w:eastAsia="仿宋_GB2312" w:hAnsi="宋体" w:cs="宋体"/>
          <w:kern w:val="0"/>
          <w:sz w:val="30"/>
          <w:szCs w:val="30"/>
        </w:rPr>
      </w:pPr>
    </w:p>
    <w:p w:rsidR="001772E9" w:rsidRDefault="001772E9">
      <w:pPr>
        <w:spacing w:line="540" w:lineRule="exact"/>
        <w:jc w:val="center"/>
        <w:rPr>
          <w:rFonts w:eastAsia="仿宋_GB2312" w:hAnsi="宋体" w:cs="宋体"/>
          <w:kern w:val="0"/>
          <w:sz w:val="30"/>
          <w:szCs w:val="30"/>
        </w:rPr>
      </w:pPr>
    </w:p>
    <w:p w:rsidR="001772E9" w:rsidRDefault="001772E9">
      <w:pPr>
        <w:spacing w:line="540" w:lineRule="exact"/>
        <w:rPr>
          <w:rFonts w:eastAsia="仿宋_GB2312" w:hAnsi="宋体" w:cs="宋体"/>
          <w:kern w:val="0"/>
          <w:sz w:val="30"/>
          <w:szCs w:val="30"/>
        </w:rPr>
      </w:pPr>
    </w:p>
    <w:p w:rsidR="001772E9" w:rsidRDefault="00CC43E8">
      <w:pPr>
        <w:spacing w:line="700" w:lineRule="exact"/>
        <w:jc w:val="left"/>
        <w:rPr>
          <w:rFonts w:eastAsia="仿宋_GB2312" w:hAnsi="宋体" w:cs="宋体"/>
          <w:kern w:val="0"/>
          <w:sz w:val="36"/>
          <w:szCs w:val="36"/>
        </w:rPr>
      </w:pPr>
      <w:r>
        <w:rPr>
          <w:rFonts w:eastAsia="仿宋_GB2312" w:hAnsi="宋体" w:cs="宋体" w:hint="eastAsia"/>
          <w:kern w:val="0"/>
          <w:sz w:val="36"/>
          <w:szCs w:val="36"/>
        </w:rPr>
        <w:t>项目名称：</w:t>
      </w:r>
      <w:r>
        <w:rPr>
          <w:rFonts w:eastAsia="仿宋_GB2312" w:hAnsi="宋体" w:cs="宋体" w:hint="eastAsia"/>
          <w:kern w:val="0"/>
          <w:sz w:val="36"/>
          <w:szCs w:val="36"/>
        </w:rPr>
        <w:t>2018</w:t>
      </w:r>
      <w:r>
        <w:rPr>
          <w:rFonts w:eastAsia="仿宋_GB2312" w:hAnsi="宋体" w:cs="宋体" w:hint="eastAsia"/>
          <w:kern w:val="0"/>
          <w:sz w:val="36"/>
          <w:szCs w:val="36"/>
        </w:rPr>
        <w:t>年乌兰再格森乡庭院经济补贴资金</w:t>
      </w:r>
    </w:p>
    <w:p w:rsidR="001772E9" w:rsidRDefault="00CC43E8">
      <w:pPr>
        <w:spacing w:line="700" w:lineRule="exact"/>
        <w:jc w:val="left"/>
        <w:rPr>
          <w:rFonts w:eastAsia="仿宋_GB2312" w:hAnsi="宋体" w:cs="宋体"/>
          <w:kern w:val="0"/>
          <w:sz w:val="36"/>
          <w:szCs w:val="36"/>
        </w:rPr>
      </w:pPr>
      <w:r>
        <w:rPr>
          <w:rFonts w:eastAsia="仿宋_GB2312" w:hAnsi="宋体" w:cs="宋体" w:hint="eastAsia"/>
          <w:kern w:val="0"/>
          <w:sz w:val="36"/>
          <w:szCs w:val="36"/>
        </w:rPr>
        <w:t>实施单位（公章）：</w:t>
      </w:r>
      <w:r w:rsidR="006264F4">
        <w:rPr>
          <w:rFonts w:eastAsia="仿宋_GB2312" w:hAnsi="宋体" w:cs="宋体" w:hint="eastAsia"/>
          <w:kern w:val="0"/>
          <w:sz w:val="36"/>
          <w:szCs w:val="36"/>
        </w:rPr>
        <w:t>博湖县乌兰再格森乡人民政府</w:t>
      </w:r>
    </w:p>
    <w:p w:rsidR="001772E9" w:rsidRDefault="00CC43E8" w:rsidP="006264F4">
      <w:pPr>
        <w:spacing w:line="700" w:lineRule="exact"/>
        <w:jc w:val="left"/>
        <w:rPr>
          <w:rFonts w:eastAsia="仿宋_GB2312" w:hAnsi="宋体" w:cs="宋体"/>
          <w:kern w:val="0"/>
          <w:sz w:val="36"/>
          <w:szCs w:val="36"/>
        </w:rPr>
      </w:pPr>
      <w:r>
        <w:rPr>
          <w:rFonts w:eastAsia="仿宋_GB2312" w:hAnsi="宋体" w:cs="宋体" w:hint="eastAsia"/>
          <w:kern w:val="0"/>
          <w:sz w:val="36"/>
          <w:szCs w:val="36"/>
        </w:rPr>
        <w:t>主管部门（公章）：</w:t>
      </w:r>
      <w:r w:rsidR="006264F4">
        <w:rPr>
          <w:rFonts w:eastAsia="仿宋_GB2312" w:hAnsi="宋体" w:cs="宋体" w:hint="eastAsia"/>
          <w:kern w:val="0"/>
          <w:sz w:val="36"/>
          <w:szCs w:val="36"/>
        </w:rPr>
        <w:t>博湖县乌兰再格森乡人民政府</w:t>
      </w:r>
    </w:p>
    <w:p w:rsidR="001772E9" w:rsidRDefault="00CC43E8" w:rsidP="002E1000">
      <w:pPr>
        <w:spacing w:line="700" w:lineRule="exact"/>
        <w:ind w:firstLineChars="236" w:firstLine="850"/>
        <w:jc w:val="left"/>
        <w:rPr>
          <w:rFonts w:eastAsia="仿宋_GB2312" w:hAnsi="宋体" w:cs="宋体"/>
          <w:kern w:val="0"/>
          <w:sz w:val="36"/>
          <w:szCs w:val="36"/>
        </w:rPr>
      </w:pPr>
      <w:r>
        <w:rPr>
          <w:rFonts w:eastAsia="仿宋_GB2312" w:hAnsi="宋体" w:cs="宋体" w:hint="eastAsia"/>
          <w:kern w:val="0"/>
          <w:sz w:val="36"/>
          <w:szCs w:val="36"/>
        </w:rPr>
        <w:t>项目负责人（签章）：</w:t>
      </w:r>
      <w:r w:rsidR="00E44C2E">
        <w:rPr>
          <w:rFonts w:eastAsia="仿宋_GB2312" w:hAnsi="宋体" w:cs="宋体" w:hint="eastAsia"/>
          <w:kern w:val="0"/>
          <w:sz w:val="36"/>
          <w:szCs w:val="36"/>
        </w:rPr>
        <w:t>张国晋</w:t>
      </w:r>
    </w:p>
    <w:p w:rsidR="001772E9" w:rsidRDefault="00CC43E8" w:rsidP="002E1000">
      <w:pPr>
        <w:spacing w:line="700" w:lineRule="exact"/>
        <w:ind w:firstLineChars="236" w:firstLine="850"/>
        <w:jc w:val="left"/>
        <w:rPr>
          <w:rFonts w:eastAsia="仿宋_GB2312" w:hAnsi="宋体" w:cs="宋体"/>
          <w:kern w:val="0"/>
          <w:sz w:val="36"/>
          <w:szCs w:val="36"/>
        </w:rPr>
      </w:pPr>
      <w:r>
        <w:rPr>
          <w:rFonts w:eastAsia="仿宋_GB2312" w:hAnsi="宋体" w:cs="宋体" w:hint="eastAsia"/>
          <w:kern w:val="0"/>
          <w:sz w:val="36"/>
          <w:szCs w:val="36"/>
        </w:rPr>
        <w:t>填报时间：</w:t>
      </w:r>
      <w:r>
        <w:rPr>
          <w:rFonts w:eastAsia="仿宋_GB2312" w:hAnsi="宋体" w:cs="宋体" w:hint="eastAsia"/>
          <w:kern w:val="0"/>
          <w:sz w:val="36"/>
          <w:szCs w:val="36"/>
        </w:rPr>
        <w:t>2018</w:t>
      </w:r>
      <w:r>
        <w:rPr>
          <w:rFonts w:eastAsia="仿宋_GB2312" w:hAnsi="宋体" w:cs="宋体" w:hint="eastAsia"/>
          <w:kern w:val="0"/>
          <w:sz w:val="36"/>
          <w:szCs w:val="36"/>
        </w:rPr>
        <w:t>年</w:t>
      </w:r>
      <w:r>
        <w:rPr>
          <w:rFonts w:eastAsia="仿宋_GB2312" w:hAnsi="宋体" w:cs="宋体" w:hint="eastAsia"/>
          <w:kern w:val="0"/>
          <w:sz w:val="36"/>
          <w:szCs w:val="36"/>
        </w:rPr>
        <w:t>12</w:t>
      </w:r>
      <w:r>
        <w:rPr>
          <w:rFonts w:eastAsia="仿宋_GB2312" w:hAnsi="宋体" w:cs="宋体" w:hint="eastAsia"/>
          <w:kern w:val="0"/>
          <w:sz w:val="36"/>
          <w:szCs w:val="36"/>
        </w:rPr>
        <w:t>月</w:t>
      </w:r>
      <w:r>
        <w:rPr>
          <w:rFonts w:eastAsia="仿宋_GB2312" w:hAnsi="宋体" w:cs="宋体" w:hint="eastAsia"/>
          <w:kern w:val="0"/>
          <w:sz w:val="36"/>
          <w:szCs w:val="36"/>
        </w:rPr>
        <w:t>30</w:t>
      </w:r>
      <w:r>
        <w:rPr>
          <w:rFonts w:eastAsia="仿宋_GB2312" w:hAnsi="宋体" w:cs="宋体" w:hint="eastAsia"/>
          <w:kern w:val="0"/>
          <w:sz w:val="36"/>
          <w:szCs w:val="36"/>
        </w:rPr>
        <w:t>日</w:t>
      </w:r>
    </w:p>
    <w:p w:rsidR="001772E9" w:rsidRDefault="001772E9">
      <w:pPr>
        <w:spacing w:line="540" w:lineRule="exact"/>
        <w:rPr>
          <w:rStyle w:val="a8"/>
          <w:rFonts w:ascii="黑体" w:eastAsia="黑体" w:hAnsi="黑体"/>
          <w:b w:val="0"/>
          <w:spacing w:val="-4"/>
          <w:sz w:val="32"/>
          <w:szCs w:val="32"/>
        </w:rPr>
      </w:pPr>
    </w:p>
    <w:p w:rsidR="001772E9" w:rsidRDefault="00CC43E8">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一、项目概况</w:t>
      </w:r>
    </w:p>
    <w:p w:rsidR="001772E9" w:rsidRDefault="00CC43E8">
      <w:pPr>
        <w:spacing w:line="540" w:lineRule="exact"/>
        <w:ind w:firstLine="567"/>
        <w:rPr>
          <w:rStyle w:val="a8"/>
          <w:rFonts w:ascii="楷体" w:eastAsia="楷体" w:hAnsi="楷体"/>
          <w:spacing w:val="-4"/>
          <w:sz w:val="32"/>
          <w:szCs w:val="32"/>
        </w:rPr>
      </w:pPr>
      <w:r>
        <w:rPr>
          <w:rStyle w:val="a8"/>
          <w:rFonts w:ascii="楷体" w:eastAsia="楷体" w:hAnsi="楷体" w:hint="eastAsia"/>
          <w:spacing w:val="-4"/>
          <w:sz w:val="32"/>
          <w:szCs w:val="32"/>
        </w:rPr>
        <w:t>（一）项目单位基本情况</w:t>
      </w:r>
    </w:p>
    <w:p w:rsidR="006264F4" w:rsidRDefault="006264F4" w:rsidP="006264F4">
      <w:pPr>
        <w:spacing w:line="500" w:lineRule="exact"/>
        <w:ind w:firstLineChars="200" w:firstLine="640"/>
        <w:rPr>
          <w:rStyle w:val="a8"/>
          <w:rFonts w:ascii="方正仿宋_GBK" w:eastAsia="方正仿宋_GBK" w:hAnsi="方正仿宋_GBK" w:cs="方正仿宋_GBK"/>
          <w:b w:val="0"/>
          <w:spacing w:val="-4"/>
          <w:sz w:val="32"/>
          <w:szCs w:val="32"/>
        </w:rPr>
      </w:pPr>
      <w:r>
        <w:rPr>
          <w:rFonts w:ascii="仿宋_GB2312" w:eastAsia="仿宋_GB2312" w:hint="eastAsia"/>
          <w:sz w:val="32"/>
          <w:szCs w:val="32"/>
        </w:rPr>
        <w:t>1</w:t>
      </w:r>
      <w:r>
        <w:rPr>
          <w:rStyle w:val="a8"/>
          <w:rFonts w:ascii="方正仿宋_GBK" w:eastAsia="方正仿宋_GBK" w:hAnsi="方正仿宋_GBK" w:cs="方正仿宋_GBK" w:hint="eastAsia"/>
          <w:b w:val="0"/>
          <w:spacing w:val="-4"/>
          <w:sz w:val="32"/>
          <w:szCs w:val="32"/>
        </w:rPr>
        <w:t>.主要职能：（1）执行上级国家行政机关的决定、命令和国家制定的法令、法规，接受同级党委的领导，执行本级人民代表大会的各项决议，并报告执行决议、决定和命令的情况。（2）制定并落实本行政区域的经济计划和措施。（3）承担国有资产、集体资产管理、监督及增值保值责任;保护公民私人所有合法财产，保障集体经济组织应有的自主权。（4）开展社会主义民主和法制的宣传教育，保障公民的权利;制定社会治安综合治理工作规划并组织实施;加强社区管理工作，依法管理外来流动人口，处理人民来信来访，调解民间纠纷，打击违法犯罪，维护社会稳定。（5）制定社会各项事业发展计划，发展教育、卫生、科技、民政、广播电视、文化、体育事业;组织实施义务教育和其他各类教育;加强计划生育工作;推进社会保障、社会福利事业和养老保险工作;做好劳动管理、科普、老龄及宗教、侨务等工作。（6）加强乡级财政的监督和管理，按计划组织、管理财政收入和支出，执行国家有关财经纪律和政策，保证国家财政收入的完成;做好统计工作。（7）指导、支持、帮助村(居)民委员会的组织制度建设和业务建设，促进村(居)民委员会民主自治。（8）制定和组织实施镇村建设规划;加强公用、市政设施、水利建设和管理以及房屋土地管理和环境综合整治工作，保护和改善生活环境和生态环境。（9）协助和支持设置在本行政区域内不隶属于乡的国家机关和企事业单位工作，监督其遵守和执行国家的法律、法规和政策。（10）承办县人民政府交办的其它事项。</w:t>
      </w:r>
    </w:p>
    <w:p w:rsidR="006264F4" w:rsidRPr="000514F1" w:rsidRDefault="006264F4" w:rsidP="006264F4">
      <w:pPr>
        <w:spacing w:line="500" w:lineRule="exact"/>
        <w:ind w:firstLineChars="200" w:firstLine="624"/>
        <w:rPr>
          <w:rStyle w:val="a8"/>
          <w:rFonts w:ascii="方正仿宋_GBK" w:eastAsia="方正仿宋_GBK" w:hAnsi="方正仿宋_GBK" w:cs="方正仿宋_GBK"/>
          <w:b w:val="0"/>
          <w:spacing w:val="-4"/>
          <w:sz w:val="32"/>
          <w:szCs w:val="32"/>
        </w:rPr>
      </w:pPr>
      <w:r w:rsidRPr="000514F1">
        <w:rPr>
          <w:rStyle w:val="a8"/>
          <w:rFonts w:ascii="方正仿宋_GBK" w:eastAsia="方正仿宋_GBK" w:hAnsi="方正仿宋_GBK" w:cs="方正仿宋_GBK" w:hint="eastAsia"/>
          <w:b w:val="0"/>
          <w:spacing w:val="-4"/>
          <w:sz w:val="32"/>
          <w:szCs w:val="32"/>
        </w:rPr>
        <w:t>2、人员情况：乌兰再格森乡人民政府属行政机关单位，核</w:t>
      </w:r>
      <w:r w:rsidRPr="000514F1">
        <w:rPr>
          <w:rStyle w:val="a8"/>
          <w:rFonts w:ascii="方正仿宋_GBK" w:eastAsia="方正仿宋_GBK" w:hAnsi="方正仿宋_GBK" w:cs="方正仿宋_GBK" w:hint="eastAsia"/>
          <w:b w:val="0"/>
          <w:spacing w:val="-4"/>
          <w:sz w:val="32"/>
          <w:szCs w:val="32"/>
        </w:rPr>
        <w:lastRenderedPageBreak/>
        <w:t>定编制数为65人，其中：行政人数22人,事业编制36人。年终实有人数：行政21人,事业35人.公益性岗位28人。</w:t>
      </w:r>
    </w:p>
    <w:p w:rsidR="006264F4" w:rsidRDefault="006264F4" w:rsidP="006264F4">
      <w:pPr>
        <w:spacing w:line="540" w:lineRule="exact"/>
        <w:ind w:firstLineChars="181" w:firstLine="565"/>
        <w:rPr>
          <w:rStyle w:val="a8"/>
          <w:rFonts w:ascii="方正仿宋_GBK" w:eastAsia="方正仿宋_GBK" w:hAnsi="方正仿宋_GBK" w:cs="方正仿宋_GBK" w:hint="eastAsia"/>
          <w:b w:val="0"/>
          <w:spacing w:val="-4"/>
          <w:sz w:val="32"/>
          <w:szCs w:val="32"/>
        </w:rPr>
      </w:pPr>
      <w:r w:rsidRPr="000514F1">
        <w:rPr>
          <w:rStyle w:val="a8"/>
          <w:rFonts w:ascii="方正仿宋_GBK" w:eastAsia="方正仿宋_GBK" w:hAnsi="方正仿宋_GBK" w:cs="方正仿宋_GBK" w:hint="eastAsia"/>
          <w:b w:val="0"/>
          <w:spacing w:val="-4"/>
          <w:sz w:val="32"/>
          <w:szCs w:val="32"/>
        </w:rPr>
        <w:t>3、</w:t>
      </w:r>
      <w:r>
        <w:rPr>
          <w:rStyle w:val="a8"/>
          <w:rFonts w:ascii="方正仿宋_GBK" w:eastAsia="方正仿宋_GBK" w:hAnsi="方正仿宋_GBK" w:cs="方正仿宋_GBK" w:hint="eastAsia"/>
          <w:b w:val="0"/>
          <w:spacing w:val="-4"/>
          <w:sz w:val="32"/>
          <w:szCs w:val="32"/>
        </w:rPr>
        <w:t>机构情况:博湖县乌兰再格森乡人民政府是行政单位，属于一级预算单位。博湖县乌兰再格森乡人民政府无下属预算单位，下设8个处室，分别是：农业发展服务中心、财政所（农村经济经营管理服务站）、文体广电服务中心、人口和计生健康服务站、社保民政服务中心、综治网格化管理中心、村镇规划中心、市场监督管理所。</w:t>
      </w:r>
    </w:p>
    <w:p w:rsidR="00A5281C" w:rsidRPr="00A5281C" w:rsidRDefault="00A5281C" w:rsidP="00A5281C">
      <w:pPr>
        <w:spacing w:line="540" w:lineRule="exact"/>
        <w:ind w:firstLineChars="181" w:firstLine="565"/>
        <w:rPr>
          <w:rStyle w:val="a8"/>
          <w:rFonts w:ascii="方正仿宋_GBK" w:eastAsia="方正仿宋_GBK" w:hAnsi="方正仿宋_GBK" w:cs="方正仿宋_GBK"/>
          <w:b w:val="0"/>
          <w:spacing w:val="-4"/>
          <w:sz w:val="32"/>
          <w:szCs w:val="32"/>
        </w:rPr>
      </w:pPr>
      <w:r w:rsidRPr="00A5281C">
        <w:rPr>
          <w:rStyle w:val="a8"/>
          <w:rFonts w:ascii="方正仿宋_GBK" w:eastAsia="方正仿宋_GBK" w:hAnsi="方正仿宋_GBK" w:cs="方正仿宋_GBK" w:hint="eastAsia"/>
          <w:b w:val="0"/>
          <w:spacing w:val="-4"/>
          <w:sz w:val="32"/>
          <w:szCs w:val="32"/>
        </w:rPr>
        <w:t>4、绩效工作职责分工。按照绩效管理工作要求，我单位绩效管理工作由主要领导负总责，由分管领导重点抓、由项目经办人和财务人员具体执行和开展绩效工作。</w:t>
      </w:r>
    </w:p>
    <w:p w:rsidR="001772E9" w:rsidRDefault="00CC43E8" w:rsidP="00A5281C">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（二）项目预算</w:t>
      </w:r>
      <w:r>
        <w:rPr>
          <w:rStyle w:val="a8"/>
          <w:rFonts w:ascii="楷体" w:eastAsia="楷体" w:hAnsi="楷体"/>
          <w:spacing w:val="-4"/>
          <w:sz w:val="32"/>
          <w:szCs w:val="32"/>
        </w:rPr>
        <w:t>绩效目标</w:t>
      </w:r>
      <w:r>
        <w:rPr>
          <w:rStyle w:val="a8"/>
          <w:rFonts w:ascii="楷体" w:eastAsia="楷体" w:hAnsi="楷体" w:hint="eastAsia"/>
          <w:spacing w:val="-4"/>
          <w:sz w:val="32"/>
          <w:szCs w:val="32"/>
        </w:rPr>
        <w:t>设定情况</w:t>
      </w:r>
    </w:p>
    <w:p w:rsidR="003F4E6F" w:rsidRDefault="006264F4" w:rsidP="003F4E6F">
      <w:pPr>
        <w:spacing w:line="540" w:lineRule="exact"/>
        <w:ind w:firstLineChars="181" w:firstLine="565"/>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该项目属于对个人家庭补助类项目，涉及全乡3个行政村，惠及农户3107人。主要用于</w:t>
      </w:r>
      <w:r w:rsidR="00CC43E8" w:rsidRPr="006264F4">
        <w:rPr>
          <w:rStyle w:val="a8"/>
          <w:rFonts w:ascii="方正仿宋_GBK" w:eastAsia="方正仿宋_GBK" w:hAnsi="方正仿宋_GBK" w:cs="方正仿宋_GBK" w:hint="eastAsia"/>
          <w:b w:val="0"/>
          <w:spacing w:val="-4"/>
          <w:sz w:val="32"/>
          <w:szCs w:val="32"/>
        </w:rPr>
        <w:t>为贫困户新建花墙、庭院铺砖等改善贫困户庭院情况，发展庭院经济等扶贫政策措施，鼓励农牧民发展生产，拓宽贫困户增收渠道，改善贫困户的生活质量和水平，为全面实现小康社会打下坚实的基础。</w:t>
      </w:r>
    </w:p>
    <w:p w:rsidR="003F4E6F" w:rsidRPr="003F4E6F" w:rsidRDefault="004C3539" w:rsidP="003F4E6F">
      <w:pPr>
        <w:spacing w:line="540" w:lineRule="exact"/>
        <w:ind w:firstLineChars="181" w:firstLine="565"/>
        <w:rPr>
          <w:rStyle w:val="a8"/>
          <w:rFonts w:ascii="方正仿宋_GBK" w:eastAsia="方正仿宋_GBK" w:hAnsi="方正仿宋_GBK" w:cs="方正仿宋_GBK"/>
          <w:b w:val="0"/>
          <w:spacing w:val="-4"/>
          <w:sz w:val="32"/>
          <w:szCs w:val="32"/>
        </w:rPr>
      </w:pPr>
      <w:r w:rsidRPr="004C3539">
        <w:rPr>
          <w:rStyle w:val="a8"/>
          <w:rFonts w:ascii="方正仿宋_GBK" w:eastAsia="方正仿宋_GBK" w:hAnsi="方正仿宋_GBK" w:cs="方正仿宋_GBK" w:hint="eastAsia"/>
          <w:b w:val="0"/>
          <w:spacing w:val="-4"/>
          <w:sz w:val="32"/>
          <w:szCs w:val="32"/>
        </w:rPr>
        <w:t>本项目共设置一级指标3个、二级指标</w:t>
      </w:r>
      <w:r w:rsidR="002A1E2F">
        <w:rPr>
          <w:rStyle w:val="a8"/>
          <w:rFonts w:ascii="方正仿宋_GBK" w:eastAsia="方正仿宋_GBK" w:hAnsi="方正仿宋_GBK" w:cs="方正仿宋_GBK" w:hint="eastAsia"/>
          <w:b w:val="0"/>
          <w:spacing w:val="-4"/>
          <w:sz w:val="32"/>
          <w:szCs w:val="32"/>
        </w:rPr>
        <w:t>7</w:t>
      </w:r>
      <w:r w:rsidRPr="004C3539">
        <w:rPr>
          <w:rStyle w:val="a8"/>
          <w:rFonts w:ascii="方正仿宋_GBK" w:eastAsia="方正仿宋_GBK" w:hAnsi="方正仿宋_GBK" w:cs="方正仿宋_GBK" w:hint="eastAsia"/>
          <w:b w:val="0"/>
          <w:spacing w:val="-4"/>
          <w:sz w:val="32"/>
          <w:szCs w:val="32"/>
        </w:rPr>
        <w:t>个、三级指标</w:t>
      </w:r>
      <w:r w:rsidR="002A1E2F">
        <w:rPr>
          <w:rStyle w:val="a8"/>
          <w:rFonts w:ascii="方正仿宋_GBK" w:eastAsia="方正仿宋_GBK" w:hAnsi="方正仿宋_GBK" w:cs="方正仿宋_GBK" w:hint="eastAsia"/>
          <w:b w:val="0"/>
          <w:spacing w:val="-4"/>
          <w:sz w:val="32"/>
          <w:szCs w:val="32"/>
        </w:rPr>
        <w:t>8</w:t>
      </w:r>
      <w:r>
        <w:rPr>
          <w:rStyle w:val="a8"/>
          <w:rFonts w:ascii="方正仿宋_GBK" w:eastAsia="方正仿宋_GBK" w:hAnsi="方正仿宋_GBK" w:cs="方正仿宋_GBK" w:hint="eastAsia"/>
          <w:b w:val="0"/>
          <w:spacing w:val="-4"/>
          <w:sz w:val="32"/>
          <w:szCs w:val="32"/>
        </w:rPr>
        <w:t>个</w:t>
      </w:r>
      <w:r w:rsidR="006264F4" w:rsidRPr="003F4E6F">
        <w:rPr>
          <w:rStyle w:val="a8"/>
          <w:rFonts w:ascii="方正仿宋_GBK" w:eastAsia="方正仿宋_GBK" w:hAnsi="方正仿宋_GBK" w:cs="方正仿宋_GBK" w:hint="eastAsia"/>
          <w:b w:val="0"/>
          <w:spacing w:val="-4"/>
          <w:sz w:val="32"/>
          <w:szCs w:val="32"/>
        </w:rPr>
        <w:t>。三级指标可量化</w:t>
      </w:r>
      <w:r w:rsidR="002A1E2F">
        <w:rPr>
          <w:rStyle w:val="a8"/>
          <w:rFonts w:ascii="方正仿宋_GBK" w:eastAsia="方正仿宋_GBK" w:hAnsi="方正仿宋_GBK" w:cs="方正仿宋_GBK" w:hint="eastAsia"/>
          <w:b w:val="0"/>
          <w:spacing w:val="-4"/>
          <w:sz w:val="32"/>
          <w:szCs w:val="32"/>
        </w:rPr>
        <w:t>8</w:t>
      </w:r>
      <w:r w:rsidR="006264F4" w:rsidRPr="003F4E6F">
        <w:rPr>
          <w:rStyle w:val="a8"/>
          <w:rFonts w:ascii="方正仿宋_GBK" w:eastAsia="方正仿宋_GBK" w:hAnsi="方正仿宋_GBK" w:cs="方正仿宋_GBK" w:hint="eastAsia"/>
          <w:b w:val="0"/>
          <w:spacing w:val="-4"/>
          <w:sz w:val="32"/>
          <w:szCs w:val="32"/>
        </w:rPr>
        <w:t>个，占比100%，具体是：</w:t>
      </w:r>
      <w:r w:rsidR="003F4E6F" w:rsidRPr="003F4E6F">
        <w:rPr>
          <w:rStyle w:val="a8"/>
          <w:rFonts w:ascii="方正仿宋_GBK" w:eastAsia="方正仿宋_GBK" w:hAnsi="方正仿宋_GBK" w:cs="方正仿宋_GBK" w:hint="eastAsia"/>
          <w:b w:val="0"/>
          <w:spacing w:val="-4"/>
          <w:sz w:val="32"/>
          <w:szCs w:val="32"/>
        </w:rPr>
        <w:t>受益户数13户，及时收集农户资料100%，及时为贫困户发放到位100%，资金总额10万元，享受户数量13户，群众对补贴办法满意度100%</w:t>
      </w:r>
      <w:r w:rsidR="003F4E6F">
        <w:rPr>
          <w:rStyle w:val="a8"/>
          <w:rFonts w:ascii="方正仿宋_GBK" w:eastAsia="方正仿宋_GBK" w:hAnsi="方正仿宋_GBK" w:cs="方正仿宋_GBK" w:hint="eastAsia"/>
          <w:b w:val="0"/>
          <w:spacing w:val="-4"/>
          <w:sz w:val="32"/>
          <w:szCs w:val="32"/>
        </w:rPr>
        <w:t>。</w:t>
      </w:r>
    </w:p>
    <w:p w:rsidR="001772E9" w:rsidRDefault="00CC43E8" w:rsidP="003F4E6F">
      <w:pPr>
        <w:spacing w:line="540" w:lineRule="exact"/>
        <w:ind w:firstLineChars="200" w:firstLine="624"/>
        <w:rPr>
          <w:rStyle w:val="a8"/>
          <w:rFonts w:ascii="黑体" w:eastAsia="黑体" w:hAnsi="黑体"/>
          <w:b w:val="0"/>
          <w:spacing w:val="-4"/>
          <w:sz w:val="32"/>
          <w:szCs w:val="32"/>
        </w:rPr>
      </w:pPr>
      <w:r>
        <w:rPr>
          <w:rStyle w:val="a8"/>
          <w:rFonts w:ascii="黑体" w:eastAsia="黑体" w:hAnsi="黑体" w:hint="eastAsia"/>
          <w:b w:val="0"/>
          <w:spacing w:val="-4"/>
          <w:sz w:val="32"/>
          <w:szCs w:val="32"/>
        </w:rPr>
        <w:t>二、项目资金使用及管理情况</w:t>
      </w:r>
    </w:p>
    <w:p w:rsidR="001772E9" w:rsidRDefault="00CC43E8" w:rsidP="00A5281C">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（一）项目资金安排落实、总投入等情况分析</w:t>
      </w:r>
    </w:p>
    <w:p w:rsidR="001772E9" w:rsidRPr="006264F4" w:rsidRDefault="006264F4" w:rsidP="002E1000">
      <w:pPr>
        <w:spacing w:line="540" w:lineRule="exact"/>
        <w:ind w:firstLineChars="181" w:firstLine="565"/>
        <w:rPr>
          <w:rFonts w:ascii="仿宋_GB2312" w:eastAsia="仿宋_GB2312"/>
          <w:color w:val="FF0000"/>
          <w:spacing w:val="-4"/>
          <w:sz w:val="32"/>
          <w:szCs w:val="32"/>
        </w:rPr>
      </w:pPr>
      <w:r w:rsidRPr="004C3539">
        <w:rPr>
          <w:rStyle w:val="a8"/>
          <w:rFonts w:ascii="方正仿宋_GBK" w:eastAsia="方正仿宋_GBK" w:hAnsi="方正仿宋_GBK" w:cs="方正仿宋_GBK" w:hint="eastAsia"/>
          <w:b w:val="0"/>
          <w:spacing w:val="-4"/>
          <w:sz w:val="32"/>
          <w:szCs w:val="32"/>
        </w:rPr>
        <w:t>财政资金：县级配套资金总投入</w:t>
      </w:r>
      <w:r w:rsidR="004C3539" w:rsidRPr="004C3539">
        <w:rPr>
          <w:rStyle w:val="a8"/>
          <w:rFonts w:ascii="方正仿宋_GBK" w:eastAsia="方正仿宋_GBK" w:hAnsi="方正仿宋_GBK" w:cs="方正仿宋_GBK" w:hint="eastAsia"/>
          <w:b w:val="0"/>
          <w:spacing w:val="-4"/>
          <w:sz w:val="32"/>
          <w:szCs w:val="32"/>
        </w:rPr>
        <w:t>10</w:t>
      </w:r>
      <w:r w:rsidRPr="004C3539">
        <w:rPr>
          <w:rStyle w:val="a8"/>
          <w:rFonts w:ascii="方正仿宋_GBK" w:eastAsia="方正仿宋_GBK" w:hAnsi="方正仿宋_GBK" w:cs="方正仿宋_GBK" w:hint="eastAsia"/>
          <w:b w:val="0"/>
          <w:spacing w:val="-4"/>
          <w:sz w:val="32"/>
          <w:szCs w:val="32"/>
        </w:rPr>
        <w:t>万元，2018年已全部用于</w:t>
      </w:r>
      <w:r w:rsidR="004C3539" w:rsidRPr="004C3539">
        <w:rPr>
          <w:rStyle w:val="a8"/>
          <w:rFonts w:ascii="方正仿宋_GBK" w:eastAsia="方正仿宋_GBK" w:hAnsi="方正仿宋_GBK" w:cs="方正仿宋_GBK" w:hint="eastAsia"/>
          <w:b w:val="0"/>
          <w:spacing w:val="-4"/>
          <w:sz w:val="32"/>
          <w:szCs w:val="32"/>
        </w:rPr>
        <w:t>农户进行庭院改造</w:t>
      </w:r>
      <w:r w:rsidRPr="004C3539">
        <w:rPr>
          <w:rStyle w:val="a8"/>
          <w:rFonts w:ascii="方正仿宋_GBK" w:eastAsia="方正仿宋_GBK" w:hAnsi="方正仿宋_GBK" w:cs="方正仿宋_GBK" w:hint="eastAsia"/>
          <w:b w:val="0"/>
          <w:spacing w:val="-4"/>
          <w:sz w:val="32"/>
          <w:szCs w:val="32"/>
        </w:rPr>
        <w:t>, 已全部到位，到位率100%。</w:t>
      </w:r>
    </w:p>
    <w:p w:rsidR="001772E9" w:rsidRDefault="00CC43E8" w:rsidP="00A5281C">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lastRenderedPageBreak/>
        <w:t>（二）项目资金实际使用情况分析</w:t>
      </w:r>
    </w:p>
    <w:p w:rsidR="006264F4" w:rsidRDefault="006264F4" w:rsidP="006264F4">
      <w:pPr>
        <w:spacing w:line="540" w:lineRule="exact"/>
        <w:ind w:firstLineChars="200" w:firstLine="624"/>
        <w:rPr>
          <w:rStyle w:val="a8"/>
          <w:rFonts w:ascii="方正仿宋_GBK" w:eastAsia="方正仿宋_GBK" w:hAnsi="方正仿宋_GBK" w:cs="方正仿宋_GBK"/>
          <w:b w:val="0"/>
          <w:spacing w:val="-4"/>
          <w:sz w:val="32"/>
          <w:szCs w:val="32"/>
        </w:rPr>
      </w:pPr>
      <w:r w:rsidRPr="003F4E6F">
        <w:rPr>
          <w:rStyle w:val="a8"/>
          <w:rFonts w:ascii="方正仿宋_GBK" w:eastAsia="方正仿宋_GBK" w:hAnsi="方正仿宋_GBK" w:cs="方正仿宋_GBK" w:hint="eastAsia"/>
          <w:b w:val="0"/>
          <w:spacing w:val="-4"/>
          <w:sz w:val="32"/>
          <w:szCs w:val="32"/>
        </w:rPr>
        <w:t>县级配套资金总投入</w:t>
      </w:r>
      <w:r w:rsidR="003F4E6F">
        <w:rPr>
          <w:rStyle w:val="a8"/>
          <w:rFonts w:ascii="方正仿宋_GBK" w:eastAsia="方正仿宋_GBK" w:hAnsi="方正仿宋_GBK" w:cs="方正仿宋_GBK" w:hint="eastAsia"/>
          <w:b w:val="0"/>
          <w:spacing w:val="-4"/>
          <w:sz w:val="32"/>
          <w:szCs w:val="32"/>
        </w:rPr>
        <w:t>10</w:t>
      </w:r>
      <w:r w:rsidRPr="003F4E6F">
        <w:rPr>
          <w:rStyle w:val="a8"/>
          <w:rFonts w:ascii="方正仿宋_GBK" w:eastAsia="方正仿宋_GBK" w:hAnsi="方正仿宋_GBK" w:cs="方正仿宋_GBK" w:hint="eastAsia"/>
          <w:b w:val="0"/>
          <w:spacing w:val="-4"/>
          <w:sz w:val="32"/>
          <w:szCs w:val="32"/>
        </w:rPr>
        <w:t>万元，</w:t>
      </w:r>
      <w:r w:rsidR="003F4E6F" w:rsidRPr="004C3539">
        <w:rPr>
          <w:rStyle w:val="a8"/>
          <w:rFonts w:ascii="方正仿宋_GBK" w:eastAsia="方正仿宋_GBK" w:hAnsi="方正仿宋_GBK" w:cs="方正仿宋_GBK" w:hint="eastAsia"/>
          <w:b w:val="0"/>
          <w:spacing w:val="-4"/>
          <w:sz w:val="32"/>
          <w:szCs w:val="32"/>
        </w:rPr>
        <w:t xml:space="preserve">2018年已全部用于农户进行庭院改造, </w:t>
      </w:r>
      <w:r w:rsidRPr="003F4E6F">
        <w:rPr>
          <w:rStyle w:val="a8"/>
          <w:rFonts w:ascii="方正仿宋_GBK" w:eastAsia="方正仿宋_GBK" w:hAnsi="方正仿宋_GBK" w:cs="方正仿宋_GBK" w:hint="eastAsia"/>
          <w:b w:val="0"/>
          <w:spacing w:val="-4"/>
          <w:sz w:val="32"/>
          <w:szCs w:val="32"/>
        </w:rPr>
        <w:t xml:space="preserve"> 已使用资金</w:t>
      </w:r>
      <w:r w:rsidR="003F4E6F">
        <w:rPr>
          <w:rStyle w:val="a8"/>
          <w:rFonts w:ascii="方正仿宋_GBK" w:eastAsia="方正仿宋_GBK" w:hAnsi="方正仿宋_GBK" w:cs="方正仿宋_GBK" w:hint="eastAsia"/>
          <w:b w:val="0"/>
          <w:spacing w:val="-4"/>
          <w:sz w:val="32"/>
          <w:szCs w:val="32"/>
        </w:rPr>
        <w:t>10</w:t>
      </w:r>
      <w:r w:rsidRPr="003F4E6F">
        <w:rPr>
          <w:rStyle w:val="a8"/>
          <w:rFonts w:ascii="方正仿宋_GBK" w:eastAsia="方正仿宋_GBK" w:hAnsi="方正仿宋_GBK" w:cs="方正仿宋_GBK" w:hint="eastAsia"/>
          <w:b w:val="0"/>
          <w:spacing w:val="-4"/>
          <w:sz w:val="32"/>
          <w:szCs w:val="32"/>
        </w:rPr>
        <w:t>万元,全部到位，到位率100%。</w:t>
      </w:r>
    </w:p>
    <w:p w:rsidR="001772E9" w:rsidRDefault="00CC43E8" w:rsidP="00A5281C">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（三）项目资金管理情况分析</w:t>
      </w:r>
    </w:p>
    <w:p w:rsidR="006264F4" w:rsidRDefault="006264F4" w:rsidP="006264F4">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该项目由乌兰再格森乡人民政府组织实施，在项目实施过程中，一是填写《博湖县县财政专项资金审批表》上报县政府及相关部门审批；二是根据博湖县财政专项资金审批表》核算项目资金，并按照《博湖县财政专项资金管理办法》、《博湖县政府采购资金管理办法》等办法对项目资金实行专款专用，按照谁主管、谁负责的原则，明确项目管理和实施的具体责任；</w:t>
      </w:r>
      <w:r w:rsidR="003F4E6F">
        <w:rPr>
          <w:rStyle w:val="a8"/>
          <w:rFonts w:ascii="方正仿宋_GBK" w:eastAsia="方正仿宋_GBK" w:hAnsi="方正仿宋_GBK" w:cs="方正仿宋_GBK" w:hint="eastAsia"/>
          <w:b w:val="0"/>
          <w:spacing w:val="-4"/>
          <w:sz w:val="32"/>
          <w:szCs w:val="32"/>
        </w:rPr>
        <w:t>三</w:t>
      </w:r>
      <w:r>
        <w:rPr>
          <w:rStyle w:val="a8"/>
          <w:rFonts w:ascii="方正仿宋_GBK" w:eastAsia="方正仿宋_GBK" w:hAnsi="方正仿宋_GBK" w:cs="方正仿宋_GBK" w:hint="eastAsia"/>
          <w:b w:val="0"/>
          <w:spacing w:val="-4"/>
          <w:sz w:val="32"/>
          <w:szCs w:val="32"/>
        </w:rPr>
        <w:t>是严格执行财务会计各项制度、项目资金使用各项制度、乡政府财务管理制度。</w:t>
      </w:r>
      <w:r w:rsidR="003F4E6F">
        <w:rPr>
          <w:rStyle w:val="a8"/>
          <w:rFonts w:ascii="方正仿宋_GBK" w:eastAsia="方正仿宋_GBK" w:hAnsi="方正仿宋_GBK" w:cs="方正仿宋_GBK" w:hint="eastAsia"/>
          <w:b w:val="0"/>
          <w:spacing w:val="-4"/>
          <w:sz w:val="32"/>
          <w:szCs w:val="32"/>
        </w:rPr>
        <w:t>四</w:t>
      </w:r>
      <w:r>
        <w:rPr>
          <w:rStyle w:val="a8"/>
          <w:rFonts w:ascii="方正仿宋_GBK" w:eastAsia="方正仿宋_GBK" w:hAnsi="方正仿宋_GBK" w:cs="方正仿宋_GBK" w:hint="eastAsia"/>
          <w:b w:val="0"/>
          <w:spacing w:val="-4"/>
          <w:sz w:val="32"/>
          <w:szCs w:val="32"/>
        </w:rPr>
        <w:t>是项目资金严格按照工程进度支付。</w:t>
      </w:r>
      <w:r w:rsidR="003F4E6F">
        <w:rPr>
          <w:rStyle w:val="a8"/>
          <w:rFonts w:ascii="方正仿宋_GBK" w:eastAsia="方正仿宋_GBK" w:hAnsi="方正仿宋_GBK" w:cs="方正仿宋_GBK" w:hint="eastAsia"/>
          <w:b w:val="0"/>
          <w:spacing w:val="-4"/>
          <w:sz w:val="32"/>
          <w:szCs w:val="32"/>
        </w:rPr>
        <w:t>五</w:t>
      </w:r>
      <w:r>
        <w:rPr>
          <w:rStyle w:val="a8"/>
          <w:rFonts w:ascii="方正仿宋_GBK" w:eastAsia="方正仿宋_GBK" w:hAnsi="方正仿宋_GBK" w:cs="方正仿宋_GBK" w:hint="eastAsia"/>
          <w:b w:val="0"/>
          <w:spacing w:val="-4"/>
          <w:sz w:val="32"/>
          <w:szCs w:val="32"/>
        </w:rPr>
        <w:t>是项目资金无截留、滞留、违规抵扣等现象。</w:t>
      </w:r>
      <w:r w:rsidR="003F4E6F">
        <w:rPr>
          <w:rStyle w:val="a8"/>
          <w:rFonts w:ascii="方正仿宋_GBK" w:eastAsia="方正仿宋_GBK" w:hAnsi="方正仿宋_GBK" w:cs="方正仿宋_GBK" w:hint="eastAsia"/>
          <w:b w:val="0"/>
          <w:spacing w:val="-4"/>
          <w:sz w:val="32"/>
          <w:szCs w:val="32"/>
        </w:rPr>
        <w:t>六</w:t>
      </w:r>
      <w:r>
        <w:rPr>
          <w:rStyle w:val="a8"/>
          <w:rFonts w:ascii="方正仿宋_GBK" w:eastAsia="方正仿宋_GBK" w:hAnsi="方正仿宋_GBK" w:cs="方正仿宋_GBK" w:hint="eastAsia"/>
          <w:b w:val="0"/>
          <w:spacing w:val="-4"/>
          <w:sz w:val="32"/>
          <w:szCs w:val="32"/>
        </w:rPr>
        <w:t>是按月向财政上报资金使用进度情况反馈。</w:t>
      </w:r>
    </w:p>
    <w:p w:rsidR="006264F4" w:rsidRDefault="006264F4" w:rsidP="006264F4">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管理制度：根据</w:t>
      </w:r>
      <w:r w:rsidR="003F4E6F">
        <w:rPr>
          <w:rStyle w:val="a8"/>
          <w:rFonts w:ascii="方正仿宋_GBK" w:eastAsia="方正仿宋_GBK" w:hAnsi="方正仿宋_GBK" w:cs="方正仿宋_GBK" w:hint="eastAsia"/>
          <w:b w:val="0"/>
          <w:spacing w:val="-4"/>
          <w:sz w:val="32"/>
          <w:szCs w:val="32"/>
        </w:rPr>
        <w:t>扶贫办</w:t>
      </w:r>
      <w:r>
        <w:rPr>
          <w:rStyle w:val="a8"/>
          <w:rFonts w:ascii="方正仿宋_GBK" w:eastAsia="方正仿宋_GBK" w:hAnsi="方正仿宋_GBK" w:cs="方正仿宋_GBK" w:hint="eastAsia"/>
          <w:b w:val="0"/>
          <w:spacing w:val="-4"/>
          <w:sz w:val="32"/>
          <w:szCs w:val="32"/>
        </w:rPr>
        <w:t>要求管理</w:t>
      </w:r>
    </w:p>
    <w:p w:rsidR="006264F4" w:rsidRDefault="006264F4" w:rsidP="006264F4">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办法的制定及执行情况：执行情况良好</w:t>
      </w:r>
    </w:p>
    <w:p w:rsidR="001772E9" w:rsidRDefault="00CC43E8">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三、项目组织实施情况</w:t>
      </w:r>
    </w:p>
    <w:p w:rsidR="001772E9" w:rsidRDefault="00CC43E8" w:rsidP="00A5281C">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（一）项目组织情况分析</w:t>
      </w:r>
    </w:p>
    <w:p w:rsidR="006264F4" w:rsidRDefault="006264F4" w:rsidP="006264F4">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项目投标情况：无投标情况</w:t>
      </w:r>
    </w:p>
    <w:p w:rsidR="006264F4" w:rsidRDefault="006264F4" w:rsidP="006264F4">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调整情况：无调整情况</w:t>
      </w:r>
    </w:p>
    <w:p w:rsidR="006264F4" w:rsidRDefault="006264F4" w:rsidP="006264F4">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完成验收：对新建花墙，庭院铺砖</w:t>
      </w:r>
      <w:r w:rsidR="003F4E6F">
        <w:rPr>
          <w:rStyle w:val="a8"/>
          <w:rFonts w:ascii="方正仿宋_GBK" w:eastAsia="方正仿宋_GBK" w:hAnsi="方正仿宋_GBK" w:cs="方正仿宋_GBK" w:hint="eastAsia"/>
          <w:b w:val="0"/>
          <w:spacing w:val="-4"/>
          <w:sz w:val="32"/>
          <w:szCs w:val="32"/>
        </w:rPr>
        <w:t>等庭院经济</w:t>
      </w:r>
      <w:r>
        <w:rPr>
          <w:rStyle w:val="a8"/>
          <w:rFonts w:ascii="方正仿宋_GBK" w:eastAsia="方正仿宋_GBK" w:hAnsi="方正仿宋_GBK" w:cs="方正仿宋_GBK" w:hint="eastAsia"/>
          <w:b w:val="0"/>
          <w:spacing w:val="-4"/>
          <w:sz w:val="32"/>
          <w:szCs w:val="32"/>
        </w:rPr>
        <w:t>的农户按补助条件进行验收。</w:t>
      </w:r>
    </w:p>
    <w:p w:rsidR="001772E9" w:rsidRDefault="00CC43E8" w:rsidP="00A5281C">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（二）项目管理情况分析</w:t>
      </w:r>
    </w:p>
    <w:p w:rsidR="006264F4" w:rsidRDefault="006264F4" w:rsidP="006264F4">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管理制度建设：项目制度健全, 严格按照各项规定程序执行。日常检查监督管理：不定期对项目进度情况进行督导检查，</w:t>
      </w:r>
      <w:r>
        <w:rPr>
          <w:rStyle w:val="a8"/>
          <w:rFonts w:ascii="方正仿宋_GBK" w:eastAsia="方正仿宋_GBK" w:hAnsi="方正仿宋_GBK" w:cs="方正仿宋_GBK" w:hint="eastAsia"/>
          <w:b w:val="0"/>
          <w:spacing w:val="-4"/>
          <w:sz w:val="32"/>
          <w:szCs w:val="32"/>
        </w:rPr>
        <w:lastRenderedPageBreak/>
        <w:t>对检查过程中发现的问题及时督促整改，确保了项目按时保质完成。</w:t>
      </w:r>
    </w:p>
    <w:p w:rsidR="001772E9" w:rsidRDefault="00CC43E8">
      <w:pPr>
        <w:spacing w:line="540" w:lineRule="exact"/>
        <w:ind w:firstLine="640"/>
        <w:rPr>
          <w:rStyle w:val="a8"/>
          <w:rFonts w:ascii="黑体" w:eastAsia="黑体" w:hAnsi="黑体"/>
        </w:rPr>
      </w:pPr>
      <w:r>
        <w:rPr>
          <w:rStyle w:val="a8"/>
          <w:rFonts w:ascii="黑体" w:eastAsia="黑体" w:hAnsi="黑体" w:hint="eastAsia"/>
          <w:b w:val="0"/>
          <w:spacing w:val="-4"/>
          <w:sz w:val="32"/>
          <w:szCs w:val="32"/>
        </w:rPr>
        <w:t>四、项目绩效情况</w:t>
      </w:r>
    </w:p>
    <w:p w:rsidR="001772E9" w:rsidRDefault="00CC43E8" w:rsidP="00A5281C">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（一）项目绩效目标完成情况分析</w:t>
      </w:r>
    </w:p>
    <w:p w:rsidR="006264F4" w:rsidRDefault="006264F4" w:rsidP="006264F4">
      <w:pPr>
        <w:spacing w:line="540" w:lineRule="exact"/>
        <w:ind w:firstLineChars="200" w:firstLine="624"/>
        <w:rPr>
          <w:rStyle w:val="a8"/>
          <w:rFonts w:ascii="方正仿宋_GBK" w:eastAsia="方正仿宋_GBK" w:hAnsi="方正仿宋_GBK" w:cs="方正仿宋_GBK"/>
          <w:b w:val="0"/>
          <w:spacing w:val="-4"/>
          <w:sz w:val="32"/>
          <w:szCs w:val="32"/>
        </w:rPr>
      </w:pPr>
      <w:r w:rsidRPr="004C3539">
        <w:rPr>
          <w:rStyle w:val="a8"/>
          <w:rFonts w:ascii="方正仿宋_GBK" w:eastAsia="方正仿宋_GBK" w:hAnsi="方正仿宋_GBK" w:cs="方正仿宋_GBK" w:hint="eastAsia"/>
          <w:b w:val="0"/>
          <w:spacing w:val="-4"/>
          <w:sz w:val="32"/>
          <w:szCs w:val="32"/>
        </w:rPr>
        <w:t>本项目共设置一级指标3个、二级指标</w:t>
      </w:r>
      <w:r w:rsidR="002A1E2F">
        <w:rPr>
          <w:rStyle w:val="a8"/>
          <w:rFonts w:ascii="方正仿宋_GBK" w:eastAsia="方正仿宋_GBK" w:hAnsi="方正仿宋_GBK" w:cs="方正仿宋_GBK" w:hint="eastAsia"/>
          <w:b w:val="0"/>
          <w:spacing w:val="-4"/>
          <w:sz w:val="32"/>
          <w:szCs w:val="32"/>
        </w:rPr>
        <w:t>7</w:t>
      </w:r>
      <w:r w:rsidRPr="004C3539">
        <w:rPr>
          <w:rStyle w:val="a8"/>
          <w:rFonts w:ascii="方正仿宋_GBK" w:eastAsia="方正仿宋_GBK" w:hAnsi="方正仿宋_GBK" w:cs="方正仿宋_GBK" w:hint="eastAsia"/>
          <w:b w:val="0"/>
          <w:spacing w:val="-4"/>
          <w:sz w:val="32"/>
          <w:szCs w:val="32"/>
        </w:rPr>
        <w:t>个、三级指标</w:t>
      </w:r>
      <w:r w:rsidR="002A1E2F">
        <w:rPr>
          <w:rStyle w:val="a8"/>
          <w:rFonts w:ascii="方正仿宋_GBK" w:eastAsia="方正仿宋_GBK" w:hAnsi="方正仿宋_GBK" w:cs="方正仿宋_GBK" w:hint="eastAsia"/>
          <w:b w:val="0"/>
          <w:spacing w:val="-4"/>
          <w:sz w:val="32"/>
          <w:szCs w:val="32"/>
        </w:rPr>
        <w:t>8</w:t>
      </w:r>
      <w:r w:rsidRPr="004C3539">
        <w:rPr>
          <w:rStyle w:val="a8"/>
          <w:rFonts w:ascii="方正仿宋_GBK" w:eastAsia="方正仿宋_GBK" w:hAnsi="方正仿宋_GBK" w:cs="方正仿宋_GBK" w:hint="eastAsia"/>
          <w:b w:val="0"/>
          <w:spacing w:val="-4"/>
          <w:sz w:val="32"/>
          <w:szCs w:val="32"/>
        </w:rPr>
        <w:t>个。其中已完成三级指标</w:t>
      </w:r>
      <w:r w:rsidR="002A1E2F">
        <w:rPr>
          <w:rStyle w:val="a8"/>
          <w:rFonts w:ascii="方正仿宋_GBK" w:eastAsia="方正仿宋_GBK" w:hAnsi="方正仿宋_GBK" w:cs="方正仿宋_GBK" w:hint="eastAsia"/>
          <w:b w:val="0"/>
          <w:spacing w:val="-4"/>
          <w:sz w:val="32"/>
          <w:szCs w:val="32"/>
        </w:rPr>
        <w:t>8</w:t>
      </w:r>
      <w:r w:rsidRPr="004C3539">
        <w:rPr>
          <w:rStyle w:val="a8"/>
          <w:rFonts w:ascii="方正仿宋_GBK" w:eastAsia="方正仿宋_GBK" w:hAnsi="方正仿宋_GBK" w:cs="方正仿宋_GBK" w:hint="eastAsia"/>
          <w:b w:val="0"/>
          <w:spacing w:val="-4"/>
          <w:sz w:val="32"/>
          <w:szCs w:val="32"/>
        </w:rPr>
        <w:t>个，指标完成率为100%。</w:t>
      </w:r>
    </w:p>
    <w:p w:rsidR="001772E9" w:rsidRDefault="00CC43E8" w:rsidP="00A5281C">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（二）项目绩效目标未完成原因分析</w:t>
      </w:r>
    </w:p>
    <w:p w:rsidR="006264F4" w:rsidRDefault="006264F4" w:rsidP="006264F4">
      <w:pPr>
        <w:spacing w:line="560" w:lineRule="exact"/>
        <w:ind w:firstLineChars="200" w:firstLine="640"/>
        <w:rPr>
          <w:rFonts w:ascii="仿宋" w:eastAsia="仿宋" w:hAnsi="仿宋"/>
          <w:spacing w:val="-4"/>
          <w:sz w:val="32"/>
          <w:szCs w:val="32"/>
        </w:rPr>
      </w:pPr>
      <w:r>
        <w:rPr>
          <w:rFonts w:ascii="方正仿宋_GBK" w:eastAsia="方正仿宋_GBK" w:hAnsi="方正仿宋_GBK" w:cs="方正仿宋_GBK" w:hint="eastAsia"/>
          <w:bCs/>
          <w:sz w:val="32"/>
          <w:szCs w:val="32"/>
        </w:rPr>
        <w:t>该项目已完成所有设定的绩效目标任务，完成率100%</w:t>
      </w:r>
      <w:r>
        <w:rPr>
          <w:rFonts w:ascii="仿宋" w:eastAsia="仿宋" w:hAnsi="仿宋" w:hint="eastAsia"/>
          <w:spacing w:val="-4"/>
          <w:sz w:val="32"/>
          <w:szCs w:val="32"/>
        </w:rPr>
        <w:t>。</w:t>
      </w:r>
    </w:p>
    <w:p w:rsidR="001772E9" w:rsidRDefault="00CC43E8">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五、其他需要说明的问题</w:t>
      </w:r>
    </w:p>
    <w:p w:rsidR="006264F4" w:rsidRDefault="006264F4" w:rsidP="006264F4">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无后续工作，项目资金已使用完毕。</w:t>
      </w:r>
    </w:p>
    <w:p w:rsidR="001772E9" w:rsidRDefault="00CC43E8" w:rsidP="00A5281C">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（一）后续工作计划</w:t>
      </w:r>
    </w:p>
    <w:p w:rsidR="001772E9" w:rsidRPr="006264F4" w:rsidRDefault="00CC43E8">
      <w:pPr>
        <w:spacing w:line="540" w:lineRule="exact"/>
        <w:ind w:firstLineChars="200" w:firstLine="640"/>
        <w:rPr>
          <w:rFonts w:ascii="方正仿宋_GBK" w:eastAsia="方正仿宋_GBK" w:hAnsi="方正仿宋_GBK" w:cs="方正仿宋_GBK"/>
          <w:bCs/>
          <w:sz w:val="32"/>
          <w:szCs w:val="32"/>
        </w:rPr>
      </w:pPr>
      <w:r w:rsidRPr="006264F4">
        <w:rPr>
          <w:rFonts w:ascii="方正仿宋_GBK" w:eastAsia="方正仿宋_GBK" w:hAnsi="方正仿宋_GBK" w:cs="方正仿宋_GBK" w:hint="eastAsia"/>
          <w:bCs/>
          <w:sz w:val="32"/>
          <w:szCs w:val="32"/>
        </w:rPr>
        <w:t>一是加大宣传力度、丰富宣传形式。春节期间，利用干部民族团结一家亲联谊、周一升国旗、入户宣传、发放宣传册等多种形式对扶贫政策进行大力宣传。</w:t>
      </w:r>
    </w:p>
    <w:p w:rsidR="001772E9" w:rsidRPr="006264F4" w:rsidRDefault="00CC43E8">
      <w:pPr>
        <w:spacing w:line="540" w:lineRule="exact"/>
        <w:ind w:firstLineChars="181" w:firstLine="579"/>
        <w:rPr>
          <w:rFonts w:ascii="方正仿宋_GBK" w:eastAsia="方正仿宋_GBK" w:hAnsi="方正仿宋_GBK" w:cs="方正仿宋_GBK"/>
          <w:bCs/>
          <w:sz w:val="32"/>
          <w:szCs w:val="32"/>
        </w:rPr>
      </w:pPr>
      <w:r w:rsidRPr="006264F4">
        <w:rPr>
          <w:rFonts w:ascii="方正仿宋_GBK" w:eastAsia="方正仿宋_GBK" w:hAnsi="方正仿宋_GBK" w:cs="方正仿宋_GBK" w:hint="eastAsia"/>
          <w:bCs/>
          <w:sz w:val="32"/>
          <w:szCs w:val="32"/>
        </w:rPr>
        <w:t>二</w:t>
      </w:r>
      <w:r w:rsidRPr="006264F4">
        <w:rPr>
          <w:rFonts w:ascii="方正仿宋_GBK" w:eastAsia="方正仿宋_GBK" w:hAnsi="方正仿宋_GBK" w:cs="方正仿宋_GBK"/>
          <w:bCs/>
          <w:sz w:val="32"/>
          <w:szCs w:val="32"/>
        </w:rPr>
        <w:t>是部门联合监管。</w:t>
      </w:r>
      <w:r w:rsidRPr="006264F4">
        <w:rPr>
          <w:rFonts w:ascii="方正仿宋_GBK" w:eastAsia="方正仿宋_GBK" w:hAnsi="方正仿宋_GBK" w:cs="方正仿宋_GBK" w:hint="eastAsia"/>
          <w:bCs/>
          <w:sz w:val="32"/>
          <w:szCs w:val="32"/>
        </w:rPr>
        <w:t>脱贫攻坚</w:t>
      </w:r>
      <w:r w:rsidRPr="006264F4">
        <w:rPr>
          <w:rFonts w:ascii="方正仿宋_GBK" w:eastAsia="方正仿宋_GBK" w:hAnsi="方正仿宋_GBK" w:cs="方正仿宋_GBK"/>
          <w:bCs/>
          <w:sz w:val="32"/>
          <w:szCs w:val="32"/>
        </w:rPr>
        <w:t>是利国利民的大事，</w:t>
      </w:r>
      <w:r w:rsidRPr="006264F4">
        <w:rPr>
          <w:rFonts w:ascii="方正仿宋_GBK" w:eastAsia="方正仿宋_GBK" w:hAnsi="方正仿宋_GBK" w:cs="方正仿宋_GBK" w:hint="eastAsia"/>
          <w:bCs/>
          <w:sz w:val="32"/>
          <w:szCs w:val="32"/>
        </w:rPr>
        <w:t>乡党</w:t>
      </w:r>
      <w:r w:rsidRPr="006264F4">
        <w:rPr>
          <w:rFonts w:ascii="方正仿宋_GBK" w:eastAsia="方正仿宋_GBK" w:hAnsi="方正仿宋_GBK" w:cs="方正仿宋_GBK"/>
          <w:bCs/>
          <w:sz w:val="32"/>
          <w:szCs w:val="32"/>
        </w:rPr>
        <w:t>委、政府高度重视，</w:t>
      </w:r>
      <w:r w:rsidRPr="006264F4">
        <w:rPr>
          <w:rFonts w:ascii="方正仿宋_GBK" w:eastAsia="方正仿宋_GBK" w:hAnsi="方正仿宋_GBK" w:cs="方正仿宋_GBK" w:hint="eastAsia"/>
          <w:bCs/>
          <w:sz w:val="32"/>
          <w:szCs w:val="32"/>
        </w:rPr>
        <w:t>乡纪委、</w:t>
      </w:r>
      <w:r w:rsidRPr="006264F4">
        <w:rPr>
          <w:rFonts w:ascii="方正仿宋_GBK" w:eastAsia="方正仿宋_GBK" w:hAnsi="方正仿宋_GBK" w:cs="方正仿宋_GBK"/>
          <w:bCs/>
          <w:sz w:val="32"/>
          <w:szCs w:val="32"/>
        </w:rPr>
        <w:t>财政</w:t>
      </w:r>
      <w:r w:rsidRPr="006264F4">
        <w:rPr>
          <w:rFonts w:ascii="方正仿宋_GBK" w:eastAsia="方正仿宋_GBK" w:hAnsi="方正仿宋_GBK" w:cs="方正仿宋_GBK" w:hint="eastAsia"/>
          <w:bCs/>
          <w:sz w:val="32"/>
          <w:szCs w:val="32"/>
        </w:rPr>
        <w:t>所、扶贫办</w:t>
      </w:r>
      <w:r w:rsidRPr="006264F4">
        <w:rPr>
          <w:rFonts w:ascii="方正仿宋_GBK" w:eastAsia="方正仿宋_GBK" w:hAnsi="方正仿宋_GBK" w:cs="方正仿宋_GBK"/>
          <w:bCs/>
          <w:sz w:val="32"/>
          <w:szCs w:val="32"/>
        </w:rPr>
        <w:t>等部门密切协作配合，对全</w:t>
      </w:r>
      <w:r w:rsidRPr="006264F4">
        <w:rPr>
          <w:rFonts w:ascii="方正仿宋_GBK" w:eastAsia="方正仿宋_GBK" w:hAnsi="方正仿宋_GBK" w:cs="方正仿宋_GBK" w:hint="eastAsia"/>
          <w:bCs/>
          <w:sz w:val="32"/>
          <w:szCs w:val="32"/>
        </w:rPr>
        <w:t>乡脱贫攻坚</w:t>
      </w:r>
      <w:r w:rsidRPr="006264F4">
        <w:rPr>
          <w:rFonts w:ascii="方正仿宋_GBK" w:eastAsia="方正仿宋_GBK" w:hAnsi="方正仿宋_GBK" w:cs="方正仿宋_GBK"/>
          <w:bCs/>
          <w:sz w:val="32"/>
          <w:szCs w:val="32"/>
        </w:rPr>
        <w:t>工作联合监管，确保了政策实施，</w:t>
      </w:r>
      <w:r w:rsidRPr="006264F4">
        <w:rPr>
          <w:rFonts w:ascii="方正仿宋_GBK" w:eastAsia="方正仿宋_GBK" w:hAnsi="方正仿宋_GBK" w:cs="方正仿宋_GBK" w:hint="eastAsia"/>
          <w:bCs/>
          <w:sz w:val="32"/>
          <w:szCs w:val="32"/>
        </w:rPr>
        <w:t>精准识别</w:t>
      </w:r>
      <w:r w:rsidRPr="006264F4">
        <w:rPr>
          <w:rFonts w:ascii="方正仿宋_GBK" w:eastAsia="方正仿宋_GBK" w:hAnsi="方正仿宋_GBK" w:cs="方正仿宋_GBK"/>
          <w:bCs/>
          <w:sz w:val="32"/>
          <w:szCs w:val="32"/>
        </w:rPr>
        <w:t>，阳光操作，提升了</w:t>
      </w:r>
      <w:r w:rsidRPr="006264F4">
        <w:rPr>
          <w:rFonts w:ascii="方正仿宋_GBK" w:eastAsia="方正仿宋_GBK" w:hAnsi="方正仿宋_GBK" w:cs="方正仿宋_GBK" w:hint="eastAsia"/>
          <w:bCs/>
          <w:sz w:val="32"/>
          <w:szCs w:val="32"/>
        </w:rPr>
        <w:t>党和</w:t>
      </w:r>
      <w:r w:rsidRPr="006264F4">
        <w:rPr>
          <w:rFonts w:ascii="方正仿宋_GBK" w:eastAsia="方正仿宋_GBK" w:hAnsi="方正仿宋_GBK" w:cs="方正仿宋_GBK"/>
          <w:bCs/>
          <w:sz w:val="32"/>
          <w:szCs w:val="32"/>
        </w:rPr>
        <w:t>政府形象。</w:t>
      </w:r>
    </w:p>
    <w:p w:rsidR="001772E9" w:rsidRDefault="00CC43E8" w:rsidP="00A5281C">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（二）主要经验及做法、存在问题和建议</w:t>
      </w:r>
    </w:p>
    <w:p w:rsidR="001772E9" w:rsidRPr="006264F4" w:rsidRDefault="00CC43E8" w:rsidP="006264F4">
      <w:pPr>
        <w:spacing w:line="540" w:lineRule="exact"/>
        <w:ind w:firstLineChars="200" w:firstLine="640"/>
        <w:rPr>
          <w:rFonts w:ascii="方正仿宋_GBK" w:eastAsia="方正仿宋_GBK" w:hAnsi="方正仿宋_GBK" w:cs="方正仿宋_GBK"/>
          <w:bCs/>
          <w:sz w:val="32"/>
          <w:szCs w:val="32"/>
        </w:rPr>
      </w:pPr>
      <w:r w:rsidRPr="006264F4">
        <w:rPr>
          <w:rFonts w:ascii="方正仿宋_GBK" w:eastAsia="方正仿宋_GBK" w:hAnsi="方正仿宋_GBK" w:cs="方正仿宋_GBK" w:hint="eastAsia"/>
          <w:bCs/>
          <w:sz w:val="32"/>
          <w:szCs w:val="32"/>
        </w:rPr>
        <w:t>乌兰再格森乡专项扶贫资金补贴资金项目，该项目补贴资金10万元，强化精准扶贫工作运行保障，确保扶贫工作规范正常运行。</w:t>
      </w:r>
    </w:p>
    <w:p w:rsidR="001772E9" w:rsidRDefault="00CC43E8" w:rsidP="00A5281C">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（三）其他</w:t>
      </w:r>
    </w:p>
    <w:p w:rsidR="001772E9" w:rsidRDefault="00CC43E8" w:rsidP="002E1000">
      <w:pPr>
        <w:spacing w:line="540" w:lineRule="exact"/>
        <w:ind w:firstLineChars="181" w:firstLine="565"/>
        <w:rPr>
          <w:rFonts w:ascii="仿宋_GB2312" w:eastAsia="仿宋_GB2312"/>
          <w:spacing w:val="-4"/>
          <w:sz w:val="32"/>
          <w:szCs w:val="32"/>
        </w:rPr>
      </w:pPr>
      <w:r>
        <w:rPr>
          <w:rFonts w:ascii="仿宋_GB2312" w:eastAsia="仿宋_GB2312" w:hint="eastAsia"/>
          <w:spacing w:val="-4"/>
          <w:sz w:val="32"/>
          <w:szCs w:val="32"/>
        </w:rPr>
        <w:t>无</w:t>
      </w:r>
    </w:p>
    <w:p w:rsidR="001772E9" w:rsidRDefault="00CC43E8">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六、项目评价工作情况</w:t>
      </w:r>
    </w:p>
    <w:p w:rsidR="006264F4" w:rsidRDefault="006264F4">
      <w:pPr>
        <w:spacing w:line="540" w:lineRule="exact"/>
        <w:ind w:firstLine="640"/>
        <w:rPr>
          <w:rFonts w:ascii="方正仿宋_GBK" w:eastAsia="方正仿宋_GBK" w:hAnsi="方正仿宋_GBK" w:cs="方正仿宋_GBK"/>
          <w:bCs/>
          <w:sz w:val="32"/>
          <w:szCs w:val="32"/>
        </w:rPr>
      </w:pPr>
      <w:r w:rsidRPr="006264F4">
        <w:rPr>
          <w:rFonts w:ascii="方正仿宋_GBK" w:eastAsia="方正仿宋_GBK" w:hAnsi="方正仿宋_GBK" w:cs="方正仿宋_GBK" w:hint="eastAsia"/>
          <w:bCs/>
          <w:sz w:val="32"/>
          <w:szCs w:val="32"/>
        </w:rPr>
        <w:lastRenderedPageBreak/>
        <w:t>乌兰再格森乡该项目补贴资金10万元，为13户贫困户发放砖、水泥等，进行花墙、庭院铺砖等基础设施改善庭院院落，发挥好精准扶贫精准脱贫作用，鼓励贫困户发展庭院养殖和庭院种植。</w:t>
      </w:r>
    </w:p>
    <w:p w:rsidR="001772E9" w:rsidRDefault="00CC43E8">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七、附表</w:t>
      </w:r>
    </w:p>
    <w:p w:rsidR="001772E9" w:rsidRPr="003F4E6F" w:rsidRDefault="00CC43E8">
      <w:pPr>
        <w:spacing w:line="540" w:lineRule="exact"/>
        <w:ind w:firstLine="567"/>
        <w:rPr>
          <w:rFonts w:ascii="方正仿宋_GBK" w:eastAsia="方正仿宋_GBK" w:hAnsi="方正仿宋_GBK" w:cs="方正仿宋_GBK"/>
          <w:bCs/>
          <w:sz w:val="32"/>
          <w:szCs w:val="32"/>
        </w:rPr>
      </w:pPr>
      <w:r w:rsidRPr="003F4E6F">
        <w:rPr>
          <w:rFonts w:ascii="方正仿宋_GBK" w:eastAsia="方正仿宋_GBK" w:hAnsi="方正仿宋_GBK" w:cs="方正仿宋_GBK" w:hint="eastAsia"/>
          <w:bCs/>
          <w:sz w:val="32"/>
          <w:szCs w:val="32"/>
        </w:rPr>
        <w:t>《巴州博湖县乌兰再格森乡财政项目支出绩效自评表》</w:t>
      </w:r>
    </w:p>
    <w:p w:rsidR="001772E9" w:rsidRPr="003F4E6F" w:rsidRDefault="001772E9">
      <w:pPr>
        <w:spacing w:line="540" w:lineRule="exact"/>
        <w:ind w:firstLine="567"/>
        <w:rPr>
          <w:rFonts w:ascii="方正仿宋_GBK" w:eastAsia="方正仿宋_GBK" w:hAnsi="方正仿宋_GBK" w:cs="方正仿宋_GBK"/>
        </w:rPr>
      </w:pPr>
    </w:p>
    <w:p w:rsidR="001772E9" w:rsidRDefault="001772E9">
      <w:pPr>
        <w:spacing w:line="540" w:lineRule="exact"/>
        <w:ind w:firstLine="567"/>
        <w:rPr>
          <w:rStyle w:val="a8"/>
          <w:rFonts w:ascii="仿宋" w:eastAsia="仿宋" w:hAnsi="仿宋"/>
          <w:b w:val="0"/>
          <w:spacing w:val="-4"/>
          <w:sz w:val="32"/>
          <w:szCs w:val="32"/>
        </w:rPr>
      </w:pPr>
    </w:p>
    <w:p w:rsidR="001772E9" w:rsidRDefault="001772E9">
      <w:pPr>
        <w:spacing w:line="540" w:lineRule="exact"/>
        <w:ind w:firstLine="567"/>
        <w:rPr>
          <w:rStyle w:val="a8"/>
          <w:rFonts w:ascii="仿宋" w:eastAsia="仿宋" w:hAnsi="仿宋"/>
          <w:b w:val="0"/>
          <w:spacing w:val="-4"/>
          <w:sz w:val="32"/>
          <w:szCs w:val="32"/>
        </w:rPr>
      </w:pPr>
    </w:p>
    <w:p w:rsidR="001772E9" w:rsidRDefault="001772E9">
      <w:pPr>
        <w:spacing w:line="540" w:lineRule="exact"/>
        <w:ind w:firstLine="567"/>
        <w:rPr>
          <w:rStyle w:val="a8"/>
          <w:rFonts w:ascii="仿宋" w:eastAsia="仿宋" w:hAnsi="仿宋"/>
          <w:b w:val="0"/>
          <w:spacing w:val="-4"/>
          <w:sz w:val="32"/>
          <w:szCs w:val="32"/>
        </w:rPr>
      </w:pPr>
    </w:p>
    <w:p w:rsidR="001772E9" w:rsidRDefault="001772E9">
      <w:pPr>
        <w:spacing w:line="540" w:lineRule="exact"/>
        <w:ind w:firstLine="567"/>
        <w:rPr>
          <w:rStyle w:val="a8"/>
          <w:rFonts w:ascii="仿宋" w:eastAsia="仿宋" w:hAnsi="仿宋"/>
          <w:b w:val="0"/>
          <w:spacing w:val="-4"/>
          <w:sz w:val="32"/>
          <w:szCs w:val="32"/>
        </w:rPr>
      </w:pPr>
    </w:p>
    <w:p w:rsidR="001772E9" w:rsidRDefault="001772E9">
      <w:pPr>
        <w:spacing w:line="540" w:lineRule="exact"/>
        <w:ind w:firstLine="567"/>
        <w:rPr>
          <w:rStyle w:val="a8"/>
          <w:rFonts w:ascii="仿宋" w:eastAsia="仿宋" w:hAnsi="仿宋"/>
          <w:b w:val="0"/>
          <w:spacing w:val="-4"/>
          <w:sz w:val="32"/>
          <w:szCs w:val="32"/>
        </w:rPr>
      </w:pPr>
    </w:p>
    <w:p w:rsidR="001772E9" w:rsidRDefault="001772E9">
      <w:pPr>
        <w:spacing w:line="540" w:lineRule="exact"/>
        <w:ind w:firstLine="567"/>
        <w:rPr>
          <w:rStyle w:val="a8"/>
          <w:rFonts w:ascii="仿宋" w:eastAsia="仿宋" w:hAnsi="仿宋"/>
          <w:b w:val="0"/>
          <w:spacing w:val="-4"/>
          <w:sz w:val="32"/>
          <w:szCs w:val="32"/>
        </w:rPr>
      </w:pPr>
    </w:p>
    <w:p w:rsidR="001772E9" w:rsidRDefault="001772E9">
      <w:pPr>
        <w:spacing w:line="540" w:lineRule="exact"/>
        <w:ind w:firstLine="567"/>
        <w:rPr>
          <w:rStyle w:val="a8"/>
          <w:rFonts w:ascii="仿宋" w:eastAsia="仿宋" w:hAnsi="仿宋"/>
          <w:b w:val="0"/>
          <w:spacing w:val="-4"/>
          <w:sz w:val="32"/>
          <w:szCs w:val="32"/>
        </w:rPr>
      </w:pPr>
    </w:p>
    <w:p w:rsidR="001772E9" w:rsidRDefault="001772E9">
      <w:pPr>
        <w:spacing w:line="540" w:lineRule="exact"/>
        <w:ind w:firstLine="567"/>
        <w:rPr>
          <w:rStyle w:val="a8"/>
          <w:rFonts w:ascii="仿宋" w:eastAsia="仿宋" w:hAnsi="仿宋"/>
          <w:b w:val="0"/>
          <w:spacing w:val="-4"/>
          <w:sz w:val="32"/>
          <w:szCs w:val="32"/>
        </w:rPr>
      </w:pPr>
    </w:p>
    <w:p w:rsidR="001772E9" w:rsidRDefault="001772E9">
      <w:pPr>
        <w:spacing w:line="540" w:lineRule="exact"/>
        <w:ind w:firstLine="567"/>
        <w:rPr>
          <w:rStyle w:val="a8"/>
          <w:rFonts w:ascii="仿宋" w:eastAsia="仿宋" w:hAnsi="仿宋"/>
          <w:b w:val="0"/>
          <w:spacing w:val="-4"/>
          <w:sz w:val="32"/>
          <w:szCs w:val="32"/>
        </w:rPr>
      </w:pPr>
    </w:p>
    <w:p w:rsidR="001772E9" w:rsidRDefault="001772E9">
      <w:pPr>
        <w:spacing w:line="540" w:lineRule="exact"/>
        <w:ind w:firstLine="567"/>
        <w:rPr>
          <w:rStyle w:val="a8"/>
          <w:rFonts w:ascii="仿宋" w:eastAsia="仿宋" w:hAnsi="仿宋"/>
          <w:b w:val="0"/>
          <w:spacing w:val="-4"/>
          <w:sz w:val="32"/>
          <w:szCs w:val="32"/>
        </w:rPr>
      </w:pPr>
    </w:p>
    <w:p w:rsidR="001772E9" w:rsidRDefault="001772E9">
      <w:pPr>
        <w:spacing w:line="540" w:lineRule="exact"/>
        <w:ind w:firstLine="567"/>
        <w:rPr>
          <w:rStyle w:val="a8"/>
          <w:rFonts w:ascii="仿宋" w:eastAsia="仿宋" w:hAnsi="仿宋"/>
          <w:b w:val="0"/>
          <w:spacing w:val="-4"/>
          <w:sz w:val="32"/>
          <w:szCs w:val="32"/>
        </w:rPr>
      </w:pPr>
    </w:p>
    <w:p w:rsidR="006264F4" w:rsidRDefault="006264F4">
      <w:pPr>
        <w:spacing w:line="540" w:lineRule="exact"/>
        <w:ind w:firstLine="567"/>
        <w:rPr>
          <w:rStyle w:val="a8"/>
          <w:rFonts w:ascii="仿宋" w:eastAsia="仿宋" w:hAnsi="仿宋"/>
          <w:b w:val="0"/>
          <w:spacing w:val="-4"/>
          <w:sz w:val="32"/>
          <w:szCs w:val="32"/>
        </w:rPr>
      </w:pPr>
    </w:p>
    <w:p w:rsidR="006264F4" w:rsidRDefault="006264F4">
      <w:pPr>
        <w:spacing w:line="540" w:lineRule="exact"/>
        <w:ind w:firstLine="567"/>
        <w:rPr>
          <w:rStyle w:val="a8"/>
          <w:rFonts w:ascii="仿宋" w:eastAsia="仿宋" w:hAnsi="仿宋"/>
          <w:b w:val="0"/>
          <w:spacing w:val="-4"/>
          <w:sz w:val="32"/>
          <w:szCs w:val="32"/>
        </w:rPr>
      </w:pPr>
    </w:p>
    <w:p w:rsidR="006264F4" w:rsidRDefault="006264F4">
      <w:pPr>
        <w:spacing w:line="540" w:lineRule="exact"/>
        <w:ind w:firstLine="567"/>
        <w:rPr>
          <w:rStyle w:val="a8"/>
          <w:rFonts w:ascii="仿宋" w:eastAsia="仿宋" w:hAnsi="仿宋"/>
          <w:b w:val="0"/>
          <w:spacing w:val="-4"/>
          <w:sz w:val="32"/>
          <w:szCs w:val="32"/>
        </w:rPr>
      </w:pPr>
    </w:p>
    <w:p w:rsidR="006264F4" w:rsidRDefault="006264F4">
      <w:pPr>
        <w:spacing w:line="540" w:lineRule="exact"/>
        <w:ind w:firstLine="567"/>
        <w:rPr>
          <w:rStyle w:val="a8"/>
          <w:rFonts w:ascii="仿宋" w:eastAsia="仿宋" w:hAnsi="仿宋"/>
          <w:b w:val="0"/>
          <w:spacing w:val="-4"/>
          <w:sz w:val="32"/>
          <w:szCs w:val="32"/>
        </w:rPr>
      </w:pPr>
    </w:p>
    <w:p w:rsidR="003F4E6F" w:rsidRDefault="003F4E6F">
      <w:pPr>
        <w:spacing w:line="540" w:lineRule="exact"/>
        <w:ind w:firstLine="567"/>
        <w:rPr>
          <w:rStyle w:val="a8"/>
          <w:rFonts w:ascii="仿宋" w:eastAsia="仿宋" w:hAnsi="仿宋"/>
          <w:b w:val="0"/>
          <w:spacing w:val="-4"/>
          <w:sz w:val="32"/>
          <w:szCs w:val="32"/>
        </w:rPr>
      </w:pPr>
    </w:p>
    <w:p w:rsidR="003F4E6F" w:rsidRDefault="003F4E6F">
      <w:pPr>
        <w:spacing w:line="540" w:lineRule="exact"/>
        <w:ind w:firstLine="567"/>
        <w:rPr>
          <w:rStyle w:val="a8"/>
          <w:rFonts w:ascii="仿宋" w:eastAsia="仿宋" w:hAnsi="仿宋"/>
          <w:b w:val="0"/>
          <w:spacing w:val="-4"/>
          <w:sz w:val="32"/>
          <w:szCs w:val="32"/>
        </w:rPr>
      </w:pPr>
    </w:p>
    <w:p w:rsidR="003F4E6F" w:rsidRDefault="003F4E6F">
      <w:pPr>
        <w:spacing w:line="540" w:lineRule="exact"/>
        <w:ind w:firstLine="567"/>
        <w:rPr>
          <w:rStyle w:val="a8"/>
          <w:rFonts w:ascii="仿宋" w:eastAsia="仿宋" w:hAnsi="仿宋"/>
          <w:b w:val="0"/>
          <w:spacing w:val="-4"/>
          <w:sz w:val="32"/>
          <w:szCs w:val="32"/>
        </w:rPr>
      </w:pPr>
    </w:p>
    <w:p w:rsidR="003F4E6F" w:rsidRDefault="003F4E6F">
      <w:pPr>
        <w:spacing w:line="540" w:lineRule="exact"/>
        <w:ind w:firstLine="567"/>
        <w:rPr>
          <w:rStyle w:val="a8"/>
          <w:rFonts w:ascii="仿宋" w:eastAsia="仿宋" w:hAnsi="仿宋"/>
          <w:b w:val="0"/>
          <w:spacing w:val="-4"/>
          <w:sz w:val="32"/>
          <w:szCs w:val="32"/>
        </w:rPr>
      </w:pPr>
    </w:p>
    <w:p w:rsidR="006264F4" w:rsidRDefault="006264F4">
      <w:pPr>
        <w:spacing w:line="540" w:lineRule="exact"/>
        <w:ind w:firstLine="567"/>
        <w:rPr>
          <w:rStyle w:val="a8"/>
          <w:rFonts w:ascii="仿宋" w:eastAsia="仿宋" w:hAnsi="仿宋"/>
          <w:b w:val="0"/>
          <w:spacing w:val="-4"/>
          <w:sz w:val="32"/>
          <w:szCs w:val="32"/>
        </w:rPr>
      </w:pPr>
    </w:p>
    <w:p w:rsidR="001772E9" w:rsidRDefault="001772E9">
      <w:pPr>
        <w:spacing w:line="540" w:lineRule="exact"/>
        <w:rPr>
          <w:rStyle w:val="a8"/>
          <w:rFonts w:ascii="仿宋" w:eastAsia="仿宋" w:hAnsi="仿宋"/>
          <w:b w:val="0"/>
          <w:spacing w:val="-4"/>
          <w:sz w:val="32"/>
          <w:szCs w:val="32"/>
        </w:rPr>
      </w:pPr>
    </w:p>
    <w:tbl>
      <w:tblPr>
        <w:tblW w:w="5000" w:type="pct"/>
        <w:tblLook w:val="04A0"/>
      </w:tblPr>
      <w:tblGrid>
        <w:gridCol w:w="699"/>
        <w:gridCol w:w="1108"/>
        <w:gridCol w:w="1322"/>
        <w:gridCol w:w="1050"/>
        <w:gridCol w:w="855"/>
        <w:gridCol w:w="2002"/>
        <w:gridCol w:w="1728"/>
      </w:tblGrid>
      <w:tr w:rsidR="001772E9" w:rsidTr="004C3539">
        <w:trPr>
          <w:trHeight w:val="405"/>
        </w:trPr>
        <w:tc>
          <w:tcPr>
            <w:tcW w:w="5000" w:type="pct"/>
            <w:gridSpan w:val="7"/>
            <w:tcBorders>
              <w:top w:val="nil"/>
              <w:left w:val="nil"/>
              <w:bottom w:val="nil"/>
              <w:right w:val="nil"/>
            </w:tcBorders>
            <w:shd w:val="clear" w:color="auto" w:fill="auto"/>
            <w:vAlign w:val="center"/>
          </w:tcPr>
          <w:p w:rsidR="001772E9" w:rsidRDefault="00CC43E8">
            <w:pPr>
              <w:widowControl/>
              <w:jc w:val="center"/>
              <w:rPr>
                <w:rFonts w:ascii="宋体" w:hAnsi="宋体" w:cs="宋体"/>
                <w:b/>
                <w:bCs/>
                <w:kern w:val="0"/>
                <w:sz w:val="32"/>
                <w:szCs w:val="32"/>
              </w:rPr>
            </w:pPr>
            <w:r>
              <w:rPr>
                <w:rFonts w:ascii="宋体" w:hAnsi="宋体" w:cs="宋体" w:hint="eastAsia"/>
                <w:b/>
                <w:bCs/>
                <w:kern w:val="0"/>
                <w:sz w:val="32"/>
                <w:szCs w:val="32"/>
                <w:u w:val="single"/>
              </w:rPr>
              <w:t>博湖县乌兰再格森乡</w:t>
            </w:r>
            <w:r>
              <w:rPr>
                <w:rFonts w:ascii="宋体" w:hAnsi="宋体" w:cs="宋体" w:hint="eastAsia"/>
                <w:b/>
                <w:bCs/>
                <w:kern w:val="0"/>
                <w:sz w:val="32"/>
                <w:szCs w:val="32"/>
              </w:rPr>
              <w:t>财政项目支出绩效自评表</w:t>
            </w:r>
          </w:p>
        </w:tc>
      </w:tr>
      <w:tr w:rsidR="001772E9" w:rsidTr="004C3539">
        <w:trPr>
          <w:trHeight w:val="285"/>
        </w:trPr>
        <w:tc>
          <w:tcPr>
            <w:tcW w:w="5000" w:type="pct"/>
            <w:gridSpan w:val="7"/>
            <w:tcBorders>
              <w:top w:val="nil"/>
              <w:left w:val="nil"/>
              <w:bottom w:val="nil"/>
              <w:right w:val="nil"/>
            </w:tcBorders>
            <w:shd w:val="clear" w:color="auto" w:fill="auto"/>
            <w:vAlign w:val="center"/>
          </w:tcPr>
          <w:p w:rsidR="001772E9" w:rsidRDefault="00CC43E8">
            <w:pPr>
              <w:widowControl/>
              <w:jc w:val="center"/>
              <w:rPr>
                <w:rFonts w:ascii="宋体" w:hAnsi="宋体" w:cs="宋体"/>
                <w:kern w:val="0"/>
                <w:sz w:val="24"/>
              </w:rPr>
            </w:pPr>
            <w:r>
              <w:rPr>
                <w:rFonts w:ascii="宋体" w:hAnsi="宋体" w:cs="宋体" w:hint="eastAsia"/>
                <w:kern w:val="0"/>
                <w:sz w:val="24"/>
              </w:rPr>
              <w:t>2018（年度）</w:t>
            </w:r>
          </w:p>
        </w:tc>
      </w:tr>
      <w:tr w:rsidR="001772E9" w:rsidTr="004C3539">
        <w:trPr>
          <w:trHeight w:val="285"/>
        </w:trPr>
        <w:tc>
          <w:tcPr>
            <w:tcW w:w="399" w:type="pct"/>
            <w:tcBorders>
              <w:top w:val="nil"/>
              <w:left w:val="nil"/>
              <w:bottom w:val="nil"/>
              <w:right w:val="nil"/>
            </w:tcBorders>
            <w:shd w:val="clear" w:color="auto" w:fill="auto"/>
            <w:vAlign w:val="center"/>
          </w:tcPr>
          <w:p w:rsidR="001772E9" w:rsidRDefault="001772E9">
            <w:pPr>
              <w:widowControl/>
              <w:jc w:val="center"/>
              <w:rPr>
                <w:rFonts w:ascii="宋体" w:hAnsi="宋体" w:cs="宋体"/>
                <w:kern w:val="0"/>
                <w:sz w:val="24"/>
              </w:rPr>
            </w:pPr>
          </w:p>
        </w:tc>
        <w:tc>
          <w:tcPr>
            <w:tcW w:w="632" w:type="pct"/>
            <w:tcBorders>
              <w:top w:val="nil"/>
              <w:left w:val="nil"/>
              <w:bottom w:val="nil"/>
              <w:right w:val="nil"/>
            </w:tcBorders>
            <w:shd w:val="clear" w:color="auto" w:fill="auto"/>
            <w:vAlign w:val="center"/>
          </w:tcPr>
          <w:p w:rsidR="001772E9" w:rsidRDefault="001772E9">
            <w:pPr>
              <w:widowControl/>
              <w:jc w:val="center"/>
              <w:rPr>
                <w:rFonts w:ascii="宋体" w:hAnsi="宋体" w:cs="宋体"/>
                <w:kern w:val="0"/>
                <w:sz w:val="24"/>
              </w:rPr>
            </w:pPr>
          </w:p>
        </w:tc>
        <w:tc>
          <w:tcPr>
            <w:tcW w:w="754" w:type="pct"/>
            <w:tcBorders>
              <w:top w:val="nil"/>
              <w:left w:val="nil"/>
              <w:bottom w:val="nil"/>
              <w:right w:val="nil"/>
            </w:tcBorders>
            <w:shd w:val="clear" w:color="auto" w:fill="auto"/>
            <w:vAlign w:val="center"/>
          </w:tcPr>
          <w:p w:rsidR="001772E9" w:rsidRDefault="001772E9">
            <w:pPr>
              <w:widowControl/>
              <w:jc w:val="center"/>
              <w:rPr>
                <w:rFonts w:ascii="宋体" w:hAnsi="宋体" w:cs="宋体"/>
                <w:kern w:val="0"/>
                <w:sz w:val="24"/>
              </w:rPr>
            </w:pPr>
          </w:p>
        </w:tc>
        <w:tc>
          <w:tcPr>
            <w:tcW w:w="599" w:type="pct"/>
            <w:tcBorders>
              <w:top w:val="nil"/>
              <w:left w:val="nil"/>
              <w:bottom w:val="nil"/>
              <w:right w:val="nil"/>
            </w:tcBorders>
            <w:shd w:val="clear" w:color="auto" w:fill="auto"/>
            <w:vAlign w:val="center"/>
          </w:tcPr>
          <w:p w:rsidR="001772E9" w:rsidRDefault="001772E9">
            <w:pPr>
              <w:widowControl/>
              <w:jc w:val="center"/>
              <w:rPr>
                <w:rFonts w:ascii="宋体" w:hAnsi="宋体" w:cs="宋体"/>
                <w:kern w:val="0"/>
                <w:sz w:val="24"/>
              </w:rPr>
            </w:pPr>
          </w:p>
        </w:tc>
        <w:tc>
          <w:tcPr>
            <w:tcW w:w="488" w:type="pct"/>
            <w:tcBorders>
              <w:top w:val="nil"/>
              <w:left w:val="nil"/>
              <w:bottom w:val="nil"/>
              <w:right w:val="nil"/>
            </w:tcBorders>
            <w:shd w:val="clear" w:color="auto" w:fill="auto"/>
            <w:vAlign w:val="center"/>
          </w:tcPr>
          <w:p w:rsidR="001772E9" w:rsidRDefault="001772E9">
            <w:pPr>
              <w:widowControl/>
              <w:jc w:val="center"/>
              <w:rPr>
                <w:rFonts w:ascii="宋体" w:hAnsi="宋体" w:cs="宋体"/>
                <w:kern w:val="0"/>
                <w:sz w:val="24"/>
              </w:rPr>
            </w:pPr>
          </w:p>
        </w:tc>
        <w:tc>
          <w:tcPr>
            <w:tcW w:w="1142" w:type="pct"/>
            <w:tcBorders>
              <w:top w:val="nil"/>
              <w:left w:val="nil"/>
              <w:bottom w:val="nil"/>
              <w:right w:val="nil"/>
            </w:tcBorders>
            <w:shd w:val="clear" w:color="auto" w:fill="auto"/>
            <w:vAlign w:val="center"/>
          </w:tcPr>
          <w:p w:rsidR="001772E9" w:rsidRDefault="001772E9">
            <w:pPr>
              <w:widowControl/>
              <w:jc w:val="center"/>
              <w:rPr>
                <w:rFonts w:ascii="宋体" w:hAnsi="宋体" w:cs="宋体"/>
                <w:kern w:val="0"/>
                <w:sz w:val="24"/>
              </w:rPr>
            </w:pPr>
          </w:p>
        </w:tc>
        <w:tc>
          <w:tcPr>
            <w:tcW w:w="986" w:type="pct"/>
            <w:tcBorders>
              <w:top w:val="nil"/>
              <w:left w:val="nil"/>
              <w:bottom w:val="nil"/>
              <w:right w:val="nil"/>
            </w:tcBorders>
            <w:shd w:val="clear" w:color="auto" w:fill="auto"/>
            <w:vAlign w:val="center"/>
          </w:tcPr>
          <w:p w:rsidR="001772E9" w:rsidRDefault="001772E9">
            <w:pPr>
              <w:widowControl/>
              <w:jc w:val="center"/>
              <w:rPr>
                <w:rFonts w:ascii="宋体" w:hAnsi="宋体" w:cs="宋体"/>
                <w:kern w:val="0"/>
                <w:sz w:val="24"/>
              </w:rPr>
            </w:pPr>
          </w:p>
        </w:tc>
      </w:tr>
      <w:tr w:rsidR="001772E9" w:rsidTr="004C3539">
        <w:trPr>
          <w:trHeight w:val="420"/>
        </w:trPr>
        <w:tc>
          <w:tcPr>
            <w:tcW w:w="17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772E9" w:rsidRDefault="00CC43E8">
            <w:pPr>
              <w:widowControl/>
              <w:jc w:val="left"/>
              <w:rPr>
                <w:rFonts w:ascii="宋体" w:hAnsi="宋体" w:cs="宋体"/>
                <w:kern w:val="0"/>
                <w:sz w:val="20"/>
                <w:szCs w:val="20"/>
              </w:rPr>
            </w:pPr>
            <w:r>
              <w:rPr>
                <w:rFonts w:ascii="宋体" w:hAnsi="宋体" w:cs="宋体" w:hint="eastAsia"/>
                <w:kern w:val="0"/>
                <w:sz w:val="20"/>
                <w:szCs w:val="20"/>
              </w:rPr>
              <w:t>项目名称</w:t>
            </w:r>
          </w:p>
        </w:tc>
        <w:tc>
          <w:tcPr>
            <w:tcW w:w="3215" w:type="pct"/>
            <w:gridSpan w:val="4"/>
            <w:tcBorders>
              <w:top w:val="single" w:sz="4" w:space="0" w:color="auto"/>
              <w:left w:val="nil"/>
              <w:bottom w:val="single" w:sz="4" w:space="0" w:color="auto"/>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 xml:space="preserve">乌兰再格森乡专项扶贫项目　</w:t>
            </w:r>
          </w:p>
        </w:tc>
      </w:tr>
      <w:tr w:rsidR="001772E9" w:rsidTr="004C3539">
        <w:trPr>
          <w:trHeight w:val="435"/>
        </w:trPr>
        <w:tc>
          <w:tcPr>
            <w:tcW w:w="17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772E9" w:rsidRDefault="00CC43E8">
            <w:pPr>
              <w:widowControl/>
              <w:jc w:val="left"/>
              <w:rPr>
                <w:rFonts w:ascii="宋体" w:hAnsi="宋体" w:cs="宋体"/>
                <w:kern w:val="0"/>
                <w:sz w:val="20"/>
                <w:szCs w:val="20"/>
              </w:rPr>
            </w:pPr>
            <w:r>
              <w:rPr>
                <w:rFonts w:ascii="宋体" w:hAnsi="宋体" w:cs="宋体" w:hint="eastAsia"/>
                <w:kern w:val="0"/>
                <w:sz w:val="20"/>
                <w:szCs w:val="20"/>
              </w:rPr>
              <w:t>预算单位</w:t>
            </w:r>
          </w:p>
        </w:tc>
        <w:tc>
          <w:tcPr>
            <w:tcW w:w="3215" w:type="pct"/>
            <w:gridSpan w:val="4"/>
            <w:tcBorders>
              <w:top w:val="single" w:sz="4" w:space="0" w:color="auto"/>
              <w:left w:val="nil"/>
              <w:bottom w:val="single" w:sz="4" w:space="0" w:color="auto"/>
              <w:right w:val="single" w:sz="4" w:space="0" w:color="000000"/>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 xml:space="preserve">乌兰再格森乡　</w:t>
            </w:r>
          </w:p>
        </w:tc>
      </w:tr>
      <w:tr w:rsidR="001772E9" w:rsidTr="004C3539">
        <w:trPr>
          <w:trHeight w:val="465"/>
        </w:trPr>
        <w:tc>
          <w:tcPr>
            <w:tcW w:w="399" w:type="pct"/>
            <w:vMerge w:val="restart"/>
            <w:tcBorders>
              <w:top w:val="nil"/>
              <w:left w:val="single" w:sz="4" w:space="0" w:color="auto"/>
              <w:bottom w:val="single" w:sz="4" w:space="0" w:color="auto"/>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预算</w:t>
            </w:r>
            <w:r>
              <w:rPr>
                <w:rFonts w:ascii="宋体" w:hAnsi="宋体" w:cs="宋体" w:hint="eastAsia"/>
                <w:kern w:val="0"/>
                <w:sz w:val="20"/>
                <w:szCs w:val="20"/>
              </w:rPr>
              <w:br/>
              <w:t>执行</w:t>
            </w:r>
            <w:r>
              <w:rPr>
                <w:rFonts w:ascii="宋体" w:hAnsi="宋体" w:cs="宋体" w:hint="eastAsia"/>
                <w:kern w:val="0"/>
                <w:sz w:val="20"/>
                <w:szCs w:val="20"/>
              </w:rPr>
              <w:br/>
              <w:t>情况</w:t>
            </w:r>
            <w:r>
              <w:rPr>
                <w:rFonts w:ascii="宋体" w:hAnsi="宋体" w:cs="宋体" w:hint="eastAsia"/>
                <w:kern w:val="0"/>
                <w:sz w:val="20"/>
                <w:szCs w:val="20"/>
              </w:rPr>
              <w:br/>
              <w:t>（万元）</w:t>
            </w:r>
          </w:p>
        </w:tc>
        <w:tc>
          <w:tcPr>
            <w:tcW w:w="1386" w:type="pct"/>
            <w:gridSpan w:val="2"/>
            <w:tcBorders>
              <w:top w:val="single" w:sz="4" w:space="0" w:color="auto"/>
              <w:left w:val="nil"/>
              <w:bottom w:val="single" w:sz="4" w:space="0" w:color="auto"/>
              <w:right w:val="single" w:sz="4" w:space="0" w:color="auto"/>
            </w:tcBorders>
            <w:shd w:val="clear" w:color="auto" w:fill="auto"/>
            <w:vAlign w:val="center"/>
          </w:tcPr>
          <w:p w:rsidR="001772E9" w:rsidRDefault="00CC43E8">
            <w:pPr>
              <w:widowControl/>
              <w:jc w:val="left"/>
              <w:rPr>
                <w:rFonts w:ascii="宋体" w:hAnsi="宋体" w:cs="宋体"/>
                <w:kern w:val="0"/>
                <w:sz w:val="20"/>
                <w:szCs w:val="20"/>
              </w:rPr>
            </w:pPr>
            <w:r>
              <w:rPr>
                <w:rFonts w:ascii="宋体" w:hAnsi="宋体" w:cs="宋体" w:hint="eastAsia"/>
                <w:kern w:val="0"/>
                <w:sz w:val="20"/>
                <w:szCs w:val="20"/>
              </w:rPr>
              <w:t xml:space="preserve"> 预算数：</w:t>
            </w:r>
          </w:p>
        </w:tc>
        <w:tc>
          <w:tcPr>
            <w:tcW w:w="1087" w:type="pct"/>
            <w:gridSpan w:val="2"/>
            <w:tcBorders>
              <w:top w:val="single" w:sz="4" w:space="0" w:color="auto"/>
              <w:left w:val="nil"/>
              <w:bottom w:val="single" w:sz="4" w:space="0" w:color="auto"/>
              <w:right w:val="single" w:sz="4" w:space="0" w:color="000000"/>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10</w:t>
            </w:r>
          </w:p>
        </w:tc>
        <w:tc>
          <w:tcPr>
            <w:tcW w:w="1142" w:type="pct"/>
            <w:tcBorders>
              <w:top w:val="nil"/>
              <w:left w:val="nil"/>
              <w:bottom w:val="single" w:sz="4" w:space="0" w:color="auto"/>
              <w:right w:val="single" w:sz="4" w:space="0" w:color="auto"/>
            </w:tcBorders>
            <w:shd w:val="clear" w:color="auto" w:fill="auto"/>
            <w:vAlign w:val="center"/>
          </w:tcPr>
          <w:p w:rsidR="001772E9" w:rsidRDefault="00CC43E8">
            <w:pPr>
              <w:widowControl/>
              <w:jc w:val="left"/>
              <w:rPr>
                <w:rFonts w:ascii="宋体" w:hAnsi="宋体" w:cs="宋体"/>
                <w:kern w:val="0"/>
                <w:sz w:val="20"/>
                <w:szCs w:val="20"/>
              </w:rPr>
            </w:pPr>
            <w:r>
              <w:rPr>
                <w:rFonts w:ascii="宋体" w:hAnsi="宋体" w:cs="宋体" w:hint="eastAsia"/>
                <w:kern w:val="0"/>
                <w:sz w:val="20"/>
                <w:szCs w:val="20"/>
              </w:rPr>
              <w:t xml:space="preserve"> 执行数：</w:t>
            </w:r>
          </w:p>
        </w:tc>
        <w:tc>
          <w:tcPr>
            <w:tcW w:w="986" w:type="pct"/>
            <w:tcBorders>
              <w:top w:val="nil"/>
              <w:left w:val="nil"/>
              <w:bottom w:val="single" w:sz="4" w:space="0" w:color="auto"/>
              <w:right w:val="single" w:sz="4" w:space="0" w:color="auto"/>
            </w:tcBorders>
            <w:shd w:val="clear" w:color="auto" w:fill="auto"/>
            <w:vAlign w:val="center"/>
          </w:tcPr>
          <w:p w:rsidR="001772E9" w:rsidRDefault="00CC43E8">
            <w:pPr>
              <w:widowControl/>
              <w:jc w:val="right"/>
              <w:rPr>
                <w:rFonts w:ascii="宋体" w:hAnsi="宋体" w:cs="宋体"/>
                <w:kern w:val="0"/>
                <w:sz w:val="20"/>
                <w:szCs w:val="20"/>
              </w:rPr>
            </w:pPr>
            <w:r>
              <w:rPr>
                <w:rFonts w:ascii="宋体" w:hAnsi="宋体" w:cs="宋体" w:hint="eastAsia"/>
                <w:kern w:val="0"/>
                <w:sz w:val="20"/>
                <w:szCs w:val="20"/>
              </w:rPr>
              <w:t xml:space="preserve">10　</w:t>
            </w:r>
          </w:p>
        </w:tc>
      </w:tr>
      <w:tr w:rsidR="001772E9" w:rsidTr="004C3539">
        <w:trPr>
          <w:trHeight w:val="509"/>
        </w:trPr>
        <w:tc>
          <w:tcPr>
            <w:tcW w:w="399" w:type="pct"/>
            <w:vMerge/>
            <w:tcBorders>
              <w:top w:val="nil"/>
              <w:left w:val="single" w:sz="4" w:space="0" w:color="auto"/>
              <w:bottom w:val="single" w:sz="4" w:space="0" w:color="auto"/>
              <w:right w:val="single" w:sz="4" w:space="0" w:color="auto"/>
            </w:tcBorders>
            <w:vAlign w:val="center"/>
          </w:tcPr>
          <w:p w:rsidR="001772E9" w:rsidRDefault="001772E9">
            <w:pPr>
              <w:widowControl/>
              <w:jc w:val="left"/>
              <w:rPr>
                <w:rFonts w:ascii="宋体" w:hAnsi="宋体" w:cs="宋体"/>
                <w:kern w:val="0"/>
                <w:sz w:val="20"/>
                <w:szCs w:val="20"/>
              </w:rPr>
            </w:pPr>
          </w:p>
        </w:tc>
        <w:tc>
          <w:tcPr>
            <w:tcW w:w="1386" w:type="pct"/>
            <w:gridSpan w:val="2"/>
            <w:tcBorders>
              <w:top w:val="single" w:sz="4" w:space="0" w:color="auto"/>
              <w:left w:val="nil"/>
              <w:bottom w:val="single" w:sz="4" w:space="0" w:color="auto"/>
              <w:right w:val="single" w:sz="4" w:space="0" w:color="auto"/>
            </w:tcBorders>
            <w:shd w:val="clear" w:color="auto" w:fill="auto"/>
            <w:vAlign w:val="center"/>
          </w:tcPr>
          <w:p w:rsidR="001772E9" w:rsidRDefault="00CC43E8">
            <w:pPr>
              <w:widowControl/>
              <w:jc w:val="right"/>
              <w:rPr>
                <w:rFonts w:ascii="宋体" w:hAnsi="宋体" w:cs="宋体"/>
                <w:kern w:val="0"/>
                <w:sz w:val="20"/>
                <w:szCs w:val="20"/>
              </w:rPr>
            </w:pPr>
            <w:r>
              <w:rPr>
                <w:rFonts w:ascii="宋体" w:hAnsi="宋体" w:cs="宋体" w:hint="eastAsia"/>
                <w:kern w:val="0"/>
                <w:sz w:val="20"/>
                <w:szCs w:val="20"/>
              </w:rPr>
              <w:t>其中：财政拨款</w:t>
            </w:r>
          </w:p>
        </w:tc>
        <w:tc>
          <w:tcPr>
            <w:tcW w:w="1087" w:type="pct"/>
            <w:gridSpan w:val="2"/>
            <w:tcBorders>
              <w:top w:val="single" w:sz="4" w:space="0" w:color="auto"/>
              <w:left w:val="nil"/>
              <w:bottom w:val="single" w:sz="4" w:space="0" w:color="auto"/>
              <w:right w:val="single" w:sz="4" w:space="0" w:color="000000"/>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10</w:t>
            </w:r>
          </w:p>
        </w:tc>
        <w:tc>
          <w:tcPr>
            <w:tcW w:w="1142" w:type="pct"/>
            <w:tcBorders>
              <w:top w:val="nil"/>
              <w:left w:val="nil"/>
              <w:bottom w:val="nil"/>
              <w:right w:val="single" w:sz="4" w:space="0" w:color="auto"/>
            </w:tcBorders>
            <w:shd w:val="clear" w:color="auto" w:fill="auto"/>
            <w:vAlign w:val="center"/>
          </w:tcPr>
          <w:p w:rsidR="001772E9" w:rsidRDefault="00CC43E8">
            <w:pPr>
              <w:widowControl/>
              <w:jc w:val="right"/>
              <w:rPr>
                <w:rFonts w:ascii="宋体" w:hAnsi="宋体" w:cs="宋体"/>
                <w:kern w:val="0"/>
                <w:sz w:val="20"/>
                <w:szCs w:val="20"/>
              </w:rPr>
            </w:pPr>
            <w:r>
              <w:rPr>
                <w:rFonts w:ascii="宋体" w:hAnsi="宋体" w:cs="宋体" w:hint="eastAsia"/>
                <w:kern w:val="0"/>
                <w:sz w:val="20"/>
                <w:szCs w:val="20"/>
              </w:rPr>
              <w:t>其中：财政拨款</w:t>
            </w:r>
          </w:p>
        </w:tc>
        <w:tc>
          <w:tcPr>
            <w:tcW w:w="986" w:type="pct"/>
            <w:tcBorders>
              <w:top w:val="nil"/>
              <w:left w:val="nil"/>
              <w:bottom w:val="single" w:sz="4" w:space="0" w:color="auto"/>
              <w:right w:val="single" w:sz="4" w:space="0" w:color="auto"/>
            </w:tcBorders>
            <w:shd w:val="clear" w:color="auto" w:fill="auto"/>
            <w:vAlign w:val="center"/>
          </w:tcPr>
          <w:p w:rsidR="001772E9" w:rsidRDefault="00CC43E8">
            <w:pPr>
              <w:widowControl/>
              <w:jc w:val="right"/>
              <w:rPr>
                <w:rFonts w:ascii="宋体" w:hAnsi="宋体" w:cs="宋体"/>
                <w:kern w:val="0"/>
                <w:sz w:val="20"/>
                <w:szCs w:val="20"/>
              </w:rPr>
            </w:pPr>
            <w:r>
              <w:rPr>
                <w:rFonts w:ascii="宋体" w:hAnsi="宋体" w:cs="宋体" w:hint="eastAsia"/>
                <w:kern w:val="0"/>
                <w:sz w:val="20"/>
                <w:szCs w:val="20"/>
              </w:rPr>
              <w:t>10</w:t>
            </w:r>
          </w:p>
        </w:tc>
      </w:tr>
      <w:tr w:rsidR="001772E9" w:rsidTr="004C3539">
        <w:trPr>
          <w:trHeight w:val="433"/>
        </w:trPr>
        <w:tc>
          <w:tcPr>
            <w:tcW w:w="399" w:type="pct"/>
            <w:vMerge/>
            <w:tcBorders>
              <w:top w:val="nil"/>
              <w:left w:val="single" w:sz="4" w:space="0" w:color="auto"/>
              <w:bottom w:val="single" w:sz="4" w:space="0" w:color="auto"/>
              <w:right w:val="single" w:sz="4" w:space="0" w:color="auto"/>
            </w:tcBorders>
            <w:vAlign w:val="center"/>
          </w:tcPr>
          <w:p w:rsidR="001772E9" w:rsidRDefault="001772E9">
            <w:pPr>
              <w:widowControl/>
              <w:jc w:val="left"/>
              <w:rPr>
                <w:rFonts w:ascii="宋体" w:hAnsi="宋体" w:cs="宋体"/>
                <w:kern w:val="0"/>
                <w:sz w:val="20"/>
                <w:szCs w:val="20"/>
              </w:rPr>
            </w:pPr>
          </w:p>
        </w:tc>
        <w:tc>
          <w:tcPr>
            <w:tcW w:w="1386" w:type="pct"/>
            <w:gridSpan w:val="2"/>
            <w:tcBorders>
              <w:top w:val="single" w:sz="4" w:space="0" w:color="auto"/>
              <w:left w:val="nil"/>
              <w:bottom w:val="single" w:sz="4" w:space="0" w:color="auto"/>
              <w:right w:val="single" w:sz="4" w:space="0" w:color="auto"/>
            </w:tcBorders>
            <w:shd w:val="clear" w:color="auto" w:fill="auto"/>
            <w:vAlign w:val="center"/>
          </w:tcPr>
          <w:p w:rsidR="001772E9" w:rsidRDefault="00CC43E8">
            <w:pPr>
              <w:widowControl/>
              <w:jc w:val="right"/>
              <w:rPr>
                <w:rFonts w:ascii="宋体" w:hAnsi="宋体" w:cs="宋体"/>
                <w:kern w:val="0"/>
                <w:sz w:val="20"/>
                <w:szCs w:val="20"/>
              </w:rPr>
            </w:pPr>
            <w:r>
              <w:rPr>
                <w:rFonts w:ascii="宋体" w:hAnsi="宋体" w:cs="宋体" w:hint="eastAsia"/>
                <w:kern w:val="0"/>
                <w:sz w:val="20"/>
                <w:szCs w:val="20"/>
              </w:rPr>
              <w:t>其他资金</w:t>
            </w:r>
          </w:p>
        </w:tc>
        <w:tc>
          <w:tcPr>
            <w:tcW w:w="1087" w:type="pct"/>
            <w:gridSpan w:val="2"/>
            <w:tcBorders>
              <w:top w:val="single" w:sz="4" w:space="0" w:color="auto"/>
              <w:left w:val="nil"/>
              <w:bottom w:val="single" w:sz="4" w:space="0" w:color="auto"/>
              <w:right w:val="single" w:sz="4" w:space="0" w:color="000000"/>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42" w:type="pct"/>
            <w:tcBorders>
              <w:top w:val="single" w:sz="4" w:space="0" w:color="auto"/>
              <w:left w:val="nil"/>
              <w:bottom w:val="nil"/>
              <w:right w:val="single" w:sz="4" w:space="0" w:color="auto"/>
            </w:tcBorders>
            <w:shd w:val="clear" w:color="auto" w:fill="auto"/>
            <w:vAlign w:val="center"/>
          </w:tcPr>
          <w:p w:rsidR="001772E9" w:rsidRDefault="00CC43E8">
            <w:pPr>
              <w:widowControl/>
              <w:jc w:val="right"/>
              <w:rPr>
                <w:rFonts w:ascii="宋体" w:hAnsi="宋体" w:cs="宋体"/>
                <w:kern w:val="0"/>
                <w:sz w:val="20"/>
                <w:szCs w:val="20"/>
              </w:rPr>
            </w:pPr>
            <w:r>
              <w:rPr>
                <w:rFonts w:ascii="宋体" w:hAnsi="宋体" w:cs="宋体" w:hint="eastAsia"/>
                <w:kern w:val="0"/>
                <w:sz w:val="20"/>
                <w:szCs w:val="20"/>
              </w:rPr>
              <w:t>其他资金</w:t>
            </w:r>
          </w:p>
        </w:tc>
        <w:tc>
          <w:tcPr>
            <w:tcW w:w="986" w:type="pct"/>
            <w:tcBorders>
              <w:top w:val="nil"/>
              <w:left w:val="nil"/>
              <w:bottom w:val="single" w:sz="4" w:space="0" w:color="auto"/>
              <w:right w:val="single" w:sz="4" w:space="0" w:color="auto"/>
            </w:tcBorders>
            <w:shd w:val="clear" w:color="auto" w:fill="auto"/>
            <w:vAlign w:val="center"/>
          </w:tcPr>
          <w:p w:rsidR="001772E9" w:rsidRDefault="00CC43E8">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772E9" w:rsidTr="004C3539">
        <w:trPr>
          <w:trHeight w:val="450"/>
        </w:trPr>
        <w:tc>
          <w:tcPr>
            <w:tcW w:w="399" w:type="pct"/>
            <w:vMerge w:val="restart"/>
            <w:tcBorders>
              <w:top w:val="nil"/>
              <w:left w:val="single" w:sz="4" w:space="0" w:color="auto"/>
              <w:bottom w:val="single" w:sz="4" w:space="0" w:color="auto"/>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目标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2473" w:type="pct"/>
            <w:gridSpan w:val="4"/>
            <w:tcBorders>
              <w:top w:val="single" w:sz="4" w:space="0" w:color="auto"/>
              <w:left w:val="nil"/>
              <w:bottom w:val="single" w:sz="4" w:space="0" w:color="auto"/>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预期目标</w:t>
            </w:r>
          </w:p>
        </w:tc>
        <w:tc>
          <w:tcPr>
            <w:tcW w:w="2128" w:type="pct"/>
            <w:gridSpan w:val="2"/>
            <w:tcBorders>
              <w:top w:val="single" w:sz="4" w:space="0" w:color="auto"/>
              <w:left w:val="nil"/>
              <w:bottom w:val="single" w:sz="4" w:space="0" w:color="auto"/>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实际完成目标</w:t>
            </w:r>
          </w:p>
        </w:tc>
      </w:tr>
      <w:tr w:rsidR="001772E9" w:rsidTr="004C3539">
        <w:trPr>
          <w:trHeight w:val="1069"/>
        </w:trPr>
        <w:tc>
          <w:tcPr>
            <w:tcW w:w="399" w:type="pct"/>
            <w:vMerge/>
            <w:tcBorders>
              <w:top w:val="nil"/>
              <w:left w:val="single" w:sz="4" w:space="0" w:color="auto"/>
              <w:bottom w:val="single" w:sz="4" w:space="0" w:color="auto"/>
              <w:right w:val="single" w:sz="4" w:space="0" w:color="auto"/>
            </w:tcBorders>
            <w:vAlign w:val="center"/>
          </w:tcPr>
          <w:p w:rsidR="001772E9" w:rsidRDefault="001772E9">
            <w:pPr>
              <w:widowControl/>
              <w:jc w:val="left"/>
              <w:rPr>
                <w:rFonts w:ascii="宋体" w:hAnsi="宋体" w:cs="宋体"/>
                <w:kern w:val="0"/>
                <w:sz w:val="20"/>
                <w:szCs w:val="20"/>
              </w:rPr>
            </w:pPr>
          </w:p>
        </w:tc>
        <w:tc>
          <w:tcPr>
            <w:tcW w:w="2473" w:type="pct"/>
            <w:gridSpan w:val="4"/>
            <w:tcBorders>
              <w:top w:val="single" w:sz="4" w:space="0" w:color="auto"/>
              <w:left w:val="nil"/>
              <w:bottom w:val="single" w:sz="4" w:space="0" w:color="auto"/>
              <w:right w:val="single" w:sz="4" w:space="0" w:color="000000"/>
            </w:tcBorders>
            <w:shd w:val="clear" w:color="auto" w:fill="auto"/>
          </w:tcPr>
          <w:p w:rsidR="001772E9" w:rsidRPr="0021276C" w:rsidRDefault="00CC43E8" w:rsidP="0021276C">
            <w:pPr>
              <w:spacing w:line="280" w:lineRule="exact"/>
              <w:ind w:left="108"/>
              <w:rPr>
                <w:rFonts w:ascii="宋体" w:hAnsi="宋体" w:cs="宋体"/>
                <w:kern w:val="0"/>
                <w:sz w:val="20"/>
                <w:szCs w:val="20"/>
              </w:rPr>
            </w:pPr>
            <w:r w:rsidRPr="0021276C">
              <w:rPr>
                <w:rFonts w:ascii="宋体" w:hAnsi="宋体" w:cs="宋体" w:hint="eastAsia"/>
                <w:kern w:val="0"/>
                <w:sz w:val="20"/>
                <w:szCs w:val="20"/>
              </w:rPr>
              <w:t>项目为专项扶贫补贴资金10万元，预计为13户农户发放砖、水泥等，进行庭院改造，强化精准扶贫工作运行保障，确保扶贫工作规范正常运行。</w:t>
            </w:r>
          </w:p>
        </w:tc>
        <w:tc>
          <w:tcPr>
            <w:tcW w:w="2128" w:type="pct"/>
            <w:gridSpan w:val="2"/>
            <w:tcBorders>
              <w:top w:val="single" w:sz="4" w:space="0" w:color="auto"/>
              <w:left w:val="nil"/>
              <w:bottom w:val="single" w:sz="4" w:space="0" w:color="auto"/>
              <w:right w:val="single" w:sz="4" w:space="0" w:color="000000"/>
            </w:tcBorders>
            <w:shd w:val="clear" w:color="auto" w:fill="auto"/>
          </w:tcPr>
          <w:p w:rsidR="001772E9" w:rsidRDefault="00CC43E8">
            <w:pPr>
              <w:spacing w:line="540" w:lineRule="exact"/>
              <w:ind w:firstLineChars="181" w:firstLine="362"/>
              <w:rPr>
                <w:rFonts w:ascii="仿宋_GB2312" w:eastAsia="仿宋_GB2312"/>
                <w:spacing w:val="-4"/>
                <w:sz w:val="32"/>
                <w:szCs w:val="32"/>
              </w:rPr>
            </w:pPr>
            <w:r>
              <w:rPr>
                <w:rFonts w:ascii="宋体" w:hAnsi="宋体" w:cs="宋体" w:hint="eastAsia"/>
                <w:kern w:val="0"/>
                <w:sz w:val="20"/>
                <w:szCs w:val="20"/>
              </w:rPr>
              <w:t>实际完成13户。</w:t>
            </w:r>
          </w:p>
        </w:tc>
      </w:tr>
      <w:tr w:rsidR="001772E9" w:rsidTr="004C3539">
        <w:trPr>
          <w:trHeight w:val="720"/>
        </w:trPr>
        <w:tc>
          <w:tcPr>
            <w:tcW w:w="399" w:type="pct"/>
            <w:vMerge w:val="restart"/>
            <w:tcBorders>
              <w:top w:val="nil"/>
              <w:left w:val="single" w:sz="4" w:space="0" w:color="auto"/>
              <w:bottom w:val="single" w:sz="4" w:space="0" w:color="000000"/>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绩效</w:t>
            </w:r>
            <w:r>
              <w:rPr>
                <w:rFonts w:ascii="宋体" w:hAnsi="宋体" w:cs="宋体" w:hint="eastAsia"/>
                <w:kern w:val="0"/>
                <w:sz w:val="20"/>
                <w:szCs w:val="20"/>
              </w:rPr>
              <w:br/>
              <w:t>指标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632" w:type="pct"/>
            <w:tcBorders>
              <w:top w:val="nil"/>
              <w:left w:val="nil"/>
              <w:bottom w:val="nil"/>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一级指标</w:t>
            </w:r>
          </w:p>
        </w:tc>
        <w:tc>
          <w:tcPr>
            <w:tcW w:w="754" w:type="pct"/>
            <w:tcBorders>
              <w:top w:val="nil"/>
              <w:left w:val="nil"/>
              <w:bottom w:val="single" w:sz="4" w:space="0" w:color="auto"/>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二级指标</w:t>
            </w:r>
          </w:p>
        </w:tc>
        <w:tc>
          <w:tcPr>
            <w:tcW w:w="1087" w:type="pct"/>
            <w:gridSpan w:val="2"/>
            <w:tcBorders>
              <w:top w:val="single" w:sz="4" w:space="0" w:color="auto"/>
              <w:left w:val="nil"/>
              <w:bottom w:val="single" w:sz="4" w:space="0" w:color="auto"/>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三级指标</w:t>
            </w:r>
          </w:p>
        </w:tc>
        <w:tc>
          <w:tcPr>
            <w:tcW w:w="1142" w:type="pct"/>
            <w:tcBorders>
              <w:top w:val="nil"/>
              <w:left w:val="nil"/>
              <w:bottom w:val="single" w:sz="4" w:space="0" w:color="auto"/>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预期指标值（包含数字及文字描述）</w:t>
            </w:r>
          </w:p>
        </w:tc>
        <w:tc>
          <w:tcPr>
            <w:tcW w:w="986" w:type="pct"/>
            <w:tcBorders>
              <w:top w:val="nil"/>
              <w:left w:val="nil"/>
              <w:bottom w:val="single" w:sz="4" w:space="0" w:color="auto"/>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实际完成指标值（包含数字及文字描述）</w:t>
            </w:r>
          </w:p>
        </w:tc>
      </w:tr>
      <w:tr w:rsidR="00115018" w:rsidTr="004C3539">
        <w:trPr>
          <w:trHeight w:val="480"/>
        </w:trPr>
        <w:tc>
          <w:tcPr>
            <w:tcW w:w="399" w:type="pct"/>
            <w:vMerge/>
            <w:tcBorders>
              <w:top w:val="nil"/>
              <w:left w:val="single" w:sz="4" w:space="0" w:color="auto"/>
              <w:bottom w:val="single" w:sz="4" w:space="0" w:color="000000"/>
              <w:right w:val="single" w:sz="4" w:space="0" w:color="auto"/>
            </w:tcBorders>
            <w:vAlign w:val="center"/>
          </w:tcPr>
          <w:p w:rsidR="00115018" w:rsidRDefault="00115018">
            <w:pPr>
              <w:widowControl/>
              <w:jc w:val="left"/>
              <w:rPr>
                <w:rFonts w:ascii="宋体" w:hAnsi="宋体" w:cs="宋体"/>
                <w:kern w:val="0"/>
                <w:sz w:val="20"/>
                <w:szCs w:val="20"/>
              </w:rPr>
            </w:pP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5018" w:rsidRDefault="00115018">
            <w:pPr>
              <w:widowControl/>
              <w:jc w:val="center"/>
              <w:rPr>
                <w:rFonts w:ascii="宋体" w:hAnsi="宋体" w:cs="宋体"/>
                <w:kern w:val="0"/>
                <w:sz w:val="20"/>
                <w:szCs w:val="20"/>
              </w:rPr>
            </w:pPr>
            <w:r>
              <w:rPr>
                <w:rFonts w:ascii="宋体" w:hAnsi="宋体" w:cs="宋体" w:hint="eastAsia"/>
                <w:kern w:val="0"/>
                <w:sz w:val="20"/>
                <w:szCs w:val="20"/>
              </w:rPr>
              <w:t>项目完成指标</w:t>
            </w:r>
          </w:p>
        </w:tc>
        <w:tc>
          <w:tcPr>
            <w:tcW w:w="754" w:type="pct"/>
            <w:tcBorders>
              <w:top w:val="nil"/>
              <w:left w:val="single" w:sz="4" w:space="0" w:color="auto"/>
              <w:bottom w:val="single" w:sz="4" w:space="0" w:color="000000"/>
              <w:right w:val="single" w:sz="4" w:space="0" w:color="auto"/>
            </w:tcBorders>
            <w:shd w:val="clear" w:color="auto" w:fill="auto"/>
            <w:vAlign w:val="center"/>
          </w:tcPr>
          <w:p w:rsidR="00115018" w:rsidRDefault="00115018">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1087" w:type="pct"/>
            <w:gridSpan w:val="2"/>
            <w:tcBorders>
              <w:top w:val="single" w:sz="4" w:space="0" w:color="auto"/>
              <w:left w:val="nil"/>
              <w:bottom w:val="single" w:sz="4" w:space="0" w:color="auto"/>
              <w:right w:val="single" w:sz="4" w:space="0" w:color="auto"/>
            </w:tcBorders>
            <w:shd w:val="clear" w:color="auto" w:fill="auto"/>
            <w:vAlign w:val="center"/>
          </w:tcPr>
          <w:p w:rsidR="00115018" w:rsidRDefault="004C3539" w:rsidP="00115018">
            <w:pPr>
              <w:widowControl/>
              <w:jc w:val="left"/>
              <w:rPr>
                <w:rFonts w:ascii="宋体" w:hAnsi="宋体" w:cs="宋体"/>
                <w:kern w:val="0"/>
                <w:sz w:val="20"/>
                <w:szCs w:val="20"/>
              </w:rPr>
            </w:pPr>
            <w:r>
              <w:rPr>
                <w:rFonts w:ascii="宋体" w:hAnsi="宋体" w:cs="宋体" w:hint="eastAsia"/>
                <w:kern w:val="0"/>
                <w:sz w:val="20"/>
                <w:szCs w:val="20"/>
              </w:rPr>
              <w:t>受益户数</w:t>
            </w:r>
          </w:p>
        </w:tc>
        <w:tc>
          <w:tcPr>
            <w:tcW w:w="1142" w:type="pct"/>
            <w:tcBorders>
              <w:top w:val="nil"/>
              <w:left w:val="nil"/>
              <w:bottom w:val="single" w:sz="4" w:space="0" w:color="auto"/>
              <w:right w:val="single" w:sz="4" w:space="0" w:color="auto"/>
            </w:tcBorders>
            <w:shd w:val="clear" w:color="auto" w:fill="auto"/>
          </w:tcPr>
          <w:p w:rsidR="00115018" w:rsidRDefault="00115018" w:rsidP="00115018">
            <w:pPr>
              <w:jc w:val="center"/>
            </w:pPr>
            <w:r w:rsidRPr="00F062DC">
              <w:rPr>
                <w:rFonts w:ascii="宋体" w:hAnsi="宋体" w:cs="宋体" w:hint="eastAsia"/>
                <w:kern w:val="0"/>
                <w:sz w:val="20"/>
                <w:szCs w:val="20"/>
              </w:rPr>
              <w:t>13户</w:t>
            </w:r>
          </w:p>
        </w:tc>
        <w:tc>
          <w:tcPr>
            <w:tcW w:w="986" w:type="pct"/>
            <w:tcBorders>
              <w:top w:val="nil"/>
              <w:left w:val="nil"/>
              <w:bottom w:val="single" w:sz="4" w:space="0" w:color="auto"/>
              <w:right w:val="single" w:sz="4" w:space="0" w:color="auto"/>
            </w:tcBorders>
            <w:shd w:val="clear" w:color="auto" w:fill="auto"/>
          </w:tcPr>
          <w:p w:rsidR="00115018" w:rsidRDefault="00115018" w:rsidP="00115018">
            <w:pPr>
              <w:jc w:val="center"/>
            </w:pPr>
            <w:r w:rsidRPr="00F062DC">
              <w:rPr>
                <w:rFonts w:ascii="宋体" w:hAnsi="宋体" w:cs="宋体" w:hint="eastAsia"/>
                <w:kern w:val="0"/>
                <w:sz w:val="20"/>
                <w:szCs w:val="20"/>
              </w:rPr>
              <w:t>13户</w:t>
            </w:r>
          </w:p>
        </w:tc>
      </w:tr>
      <w:tr w:rsidR="001772E9" w:rsidTr="004C3539">
        <w:trPr>
          <w:trHeight w:val="480"/>
        </w:trPr>
        <w:tc>
          <w:tcPr>
            <w:tcW w:w="399" w:type="pct"/>
            <w:vMerge/>
            <w:tcBorders>
              <w:top w:val="nil"/>
              <w:left w:val="single" w:sz="4" w:space="0" w:color="auto"/>
              <w:bottom w:val="single" w:sz="4" w:space="0" w:color="000000"/>
              <w:right w:val="single" w:sz="4" w:space="0" w:color="auto"/>
            </w:tcBorders>
            <w:vAlign w:val="center"/>
          </w:tcPr>
          <w:p w:rsidR="001772E9" w:rsidRDefault="001772E9">
            <w:pPr>
              <w:widowControl/>
              <w:jc w:val="left"/>
              <w:rPr>
                <w:rFonts w:ascii="宋体" w:hAnsi="宋体" w:cs="宋体"/>
                <w:kern w:val="0"/>
                <w:sz w:val="20"/>
                <w:szCs w:val="20"/>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1772E9" w:rsidRDefault="001772E9">
            <w:pPr>
              <w:widowControl/>
              <w:jc w:val="left"/>
              <w:rPr>
                <w:rFonts w:ascii="宋体" w:hAnsi="宋体" w:cs="宋体"/>
                <w:kern w:val="0"/>
                <w:sz w:val="20"/>
                <w:szCs w:val="20"/>
              </w:rPr>
            </w:pPr>
          </w:p>
        </w:tc>
        <w:tc>
          <w:tcPr>
            <w:tcW w:w="754" w:type="pct"/>
            <w:tcBorders>
              <w:top w:val="nil"/>
              <w:left w:val="single" w:sz="4" w:space="0" w:color="auto"/>
              <w:bottom w:val="single" w:sz="4" w:space="0" w:color="000000"/>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1087" w:type="pct"/>
            <w:gridSpan w:val="2"/>
            <w:tcBorders>
              <w:top w:val="single" w:sz="4" w:space="0" w:color="auto"/>
              <w:left w:val="nil"/>
              <w:bottom w:val="single" w:sz="4" w:space="0" w:color="auto"/>
              <w:right w:val="single" w:sz="4" w:space="0" w:color="auto"/>
            </w:tcBorders>
            <w:shd w:val="clear" w:color="auto" w:fill="auto"/>
            <w:vAlign w:val="center"/>
          </w:tcPr>
          <w:p w:rsidR="001772E9" w:rsidRDefault="00115018" w:rsidP="00115018">
            <w:pPr>
              <w:widowControl/>
              <w:jc w:val="left"/>
              <w:rPr>
                <w:rFonts w:ascii="宋体" w:hAnsi="宋体" w:cs="宋体"/>
                <w:kern w:val="0"/>
                <w:sz w:val="20"/>
                <w:szCs w:val="20"/>
              </w:rPr>
            </w:pPr>
            <w:r>
              <w:rPr>
                <w:rFonts w:ascii="宋体" w:hAnsi="宋体" w:cs="宋体" w:hint="eastAsia"/>
                <w:kern w:val="0"/>
                <w:sz w:val="20"/>
                <w:szCs w:val="20"/>
              </w:rPr>
              <w:t>享受补贴标准</w:t>
            </w:r>
          </w:p>
        </w:tc>
        <w:tc>
          <w:tcPr>
            <w:tcW w:w="1142" w:type="pct"/>
            <w:tcBorders>
              <w:top w:val="nil"/>
              <w:left w:val="nil"/>
              <w:bottom w:val="single" w:sz="4" w:space="0" w:color="auto"/>
              <w:right w:val="single" w:sz="4" w:space="0" w:color="auto"/>
            </w:tcBorders>
            <w:shd w:val="clear" w:color="auto" w:fill="auto"/>
            <w:vAlign w:val="center"/>
          </w:tcPr>
          <w:p w:rsidR="001772E9" w:rsidRDefault="00CC43E8" w:rsidP="004C3539">
            <w:pPr>
              <w:widowControl/>
              <w:rPr>
                <w:rFonts w:ascii="宋体" w:hAnsi="宋体" w:cs="宋体"/>
                <w:kern w:val="0"/>
                <w:sz w:val="20"/>
                <w:szCs w:val="20"/>
              </w:rPr>
            </w:pPr>
            <w:r>
              <w:rPr>
                <w:rFonts w:ascii="宋体" w:hAnsi="宋体" w:cs="宋体" w:hint="eastAsia"/>
                <w:kern w:val="0"/>
                <w:sz w:val="20"/>
                <w:szCs w:val="20"/>
              </w:rPr>
              <w:t>花墙高度不低于80厘米，地面砖铺设整齐平整。</w:t>
            </w:r>
          </w:p>
        </w:tc>
        <w:tc>
          <w:tcPr>
            <w:tcW w:w="986" w:type="pct"/>
            <w:tcBorders>
              <w:top w:val="nil"/>
              <w:left w:val="nil"/>
              <w:bottom w:val="single" w:sz="4" w:space="0" w:color="auto"/>
              <w:right w:val="single" w:sz="4" w:space="0" w:color="auto"/>
            </w:tcBorders>
            <w:shd w:val="clear" w:color="auto" w:fill="auto"/>
            <w:vAlign w:val="center"/>
          </w:tcPr>
          <w:p w:rsidR="001772E9" w:rsidRDefault="002A1E2F" w:rsidP="002A1E2F">
            <w:pPr>
              <w:widowControl/>
              <w:jc w:val="center"/>
              <w:rPr>
                <w:rFonts w:ascii="宋体" w:hAnsi="宋体" w:cs="宋体"/>
                <w:kern w:val="0"/>
                <w:sz w:val="20"/>
                <w:szCs w:val="20"/>
              </w:rPr>
            </w:pPr>
            <w:r>
              <w:rPr>
                <w:rFonts w:ascii="宋体" w:hAnsi="宋体" w:cs="宋体" w:hint="eastAsia"/>
                <w:kern w:val="0"/>
                <w:sz w:val="20"/>
                <w:szCs w:val="20"/>
              </w:rPr>
              <w:t>100%</w:t>
            </w:r>
          </w:p>
        </w:tc>
      </w:tr>
      <w:tr w:rsidR="004C3539" w:rsidTr="004C3539">
        <w:trPr>
          <w:trHeight w:val="480"/>
        </w:trPr>
        <w:tc>
          <w:tcPr>
            <w:tcW w:w="399" w:type="pct"/>
            <w:vMerge/>
            <w:tcBorders>
              <w:top w:val="nil"/>
              <w:left w:val="single" w:sz="4" w:space="0" w:color="auto"/>
              <w:bottom w:val="single" w:sz="4" w:space="0" w:color="000000"/>
              <w:right w:val="single" w:sz="4" w:space="0" w:color="auto"/>
            </w:tcBorders>
            <w:vAlign w:val="center"/>
          </w:tcPr>
          <w:p w:rsidR="004C3539" w:rsidRDefault="004C3539">
            <w:pPr>
              <w:widowControl/>
              <w:jc w:val="left"/>
              <w:rPr>
                <w:rFonts w:ascii="宋体" w:hAnsi="宋体" w:cs="宋体"/>
                <w:kern w:val="0"/>
                <w:sz w:val="20"/>
                <w:szCs w:val="20"/>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4C3539" w:rsidRDefault="004C3539">
            <w:pPr>
              <w:widowControl/>
              <w:jc w:val="left"/>
              <w:rPr>
                <w:rFonts w:ascii="宋体" w:hAnsi="宋体" w:cs="宋体"/>
                <w:kern w:val="0"/>
                <w:sz w:val="20"/>
                <w:szCs w:val="20"/>
              </w:rPr>
            </w:pPr>
          </w:p>
        </w:tc>
        <w:tc>
          <w:tcPr>
            <w:tcW w:w="754" w:type="pct"/>
            <w:vMerge w:val="restart"/>
            <w:tcBorders>
              <w:top w:val="nil"/>
              <w:left w:val="single" w:sz="4" w:space="0" w:color="auto"/>
              <w:right w:val="single" w:sz="4" w:space="0" w:color="auto"/>
            </w:tcBorders>
            <w:shd w:val="clear" w:color="auto" w:fill="auto"/>
            <w:vAlign w:val="center"/>
          </w:tcPr>
          <w:p w:rsidR="004C3539" w:rsidRDefault="004C3539">
            <w:pPr>
              <w:widowControl/>
              <w:jc w:val="center"/>
              <w:rPr>
                <w:rFonts w:ascii="宋体" w:hAnsi="宋体" w:cs="宋体"/>
                <w:kern w:val="0"/>
                <w:sz w:val="20"/>
                <w:szCs w:val="20"/>
              </w:rPr>
            </w:pPr>
            <w:r>
              <w:rPr>
                <w:rFonts w:ascii="宋体" w:hAnsi="宋体" w:cs="宋体" w:hint="eastAsia"/>
                <w:kern w:val="0"/>
                <w:sz w:val="20"/>
                <w:szCs w:val="20"/>
              </w:rPr>
              <w:t>时效指标</w:t>
            </w:r>
          </w:p>
        </w:tc>
        <w:tc>
          <w:tcPr>
            <w:tcW w:w="1087" w:type="pct"/>
            <w:gridSpan w:val="2"/>
            <w:tcBorders>
              <w:top w:val="single" w:sz="4" w:space="0" w:color="auto"/>
              <w:left w:val="nil"/>
              <w:bottom w:val="single" w:sz="4" w:space="0" w:color="auto"/>
              <w:right w:val="single" w:sz="4" w:space="0" w:color="auto"/>
            </w:tcBorders>
            <w:shd w:val="clear" w:color="auto" w:fill="auto"/>
            <w:vAlign w:val="center"/>
          </w:tcPr>
          <w:p w:rsidR="004C3539" w:rsidRDefault="004C3539">
            <w:pPr>
              <w:widowControl/>
              <w:jc w:val="left"/>
              <w:rPr>
                <w:rFonts w:ascii="宋体" w:hAnsi="宋体" w:cs="宋体"/>
                <w:kern w:val="0"/>
                <w:sz w:val="20"/>
                <w:szCs w:val="20"/>
              </w:rPr>
            </w:pPr>
            <w:r>
              <w:rPr>
                <w:rFonts w:ascii="宋体" w:hAnsi="宋体" w:cs="宋体" w:hint="eastAsia"/>
                <w:kern w:val="0"/>
                <w:sz w:val="20"/>
                <w:szCs w:val="20"/>
              </w:rPr>
              <w:t>及时收集农户资料</w:t>
            </w:r>
          </w:p>
        </w:tc>
        <w:tc>
          <w:tcPr>
            <w:tcW w:w="1142" w:type="pct"/>
            <w:tcBorders>
              <w:top w:val="nil"/>
              <w:left w:val="nil"/>
              <w:bottom w:val="single" w:sz="4" w:space="0" w:color="auto"/>
              <w:right w:val="single" w:sz="4" w:space="0" w:color="auto"/>
            </w:tcBorders>
            <w:shd w:val="clear" w:color="auto" w:fill="auto"/>
            <w:vAlign w:val="center"/>
          </w:tcPr>
          <w:p w:rsidR="004C3539" w:rsidRDefault="004C3539" w:rsidP="004C3539">
            <w:pPr>
              <w:widowControl/>
              <w:jc w:val="center"/>
              <w:rPr>
                <w:rFonts w:ascii="宋体" w:hAnsi="宋体" w:cs="宋体"/>
                <w:kern w:val="0"/>
                <w:sz w:val="20"/>
                <w:szCs w:val="20"/>
              </w:rPr>
            </w:pPr>
            <w:r>
              <w:rPr>
                <w:rFonts w:ascii="宋体" w:hAnsi="宋体" w:cs="宋体" w:hint="eastAsia"/>
                <w:kern w:val="0"/>
                <w:sz w:val="20"/>
                <w:szCs w:val="20"/>
              </w:rPr>
              <w:t>100%</w:t>
            </w:r>
          </w:p>
        </w:tc>
        <w:tc>
          <w:tcPr>
            <w:tcW w:w="986" w:type="pct"/>
            <w:tcBorders>
              <w:top w:val="nil"/>
              <w:left w:val="nil"/>
              <w:bottom w:val="single" w:sz="4" w:space="0" w:color="auto"/>
              <w:right w:val="single" w:sz="4" w:space="0" w:color="auto"/>
            </w:tcBorders>
            <w:shd w:val="clear" w:color="auto" w:fill="auto"/>
            <w:vAlign w:val="center"/>
          </w:tcPr>
          <w:p w:rsidR="004C3539" w:rsidRDefault="004C3539" w:rsidP="004C3539">
            <w:pPr>
              <w:widowControl/>
              <w:jc w:val="center"/>
              <w:rPr>
                <w:rFonts w:ascii="宋体" w:hAnsi="宋体" w:cs="宋体"/>
                <w:kern w:val="0"/>
                <w:sz w:val="20"/>
                <w:szCs w:val="20"/>
              </w:rPr>
            </w:pPr>
            <w:r>
              <w:rPr>
                <w:rFonts w:ascii="宋体" w:hAnsi="宋体" w:cs="宋体" w:hint="eastAsia"/>
                <w:kern w:val="0"/>
                <w:sz w:val="20"/>
                <w:szCs w:val="20"/>
              </w:rPr>
              <w:t>100%</w:t>
            </w:r>
          </w:p>
        </w:tc>
      </w:tr>
      <w:tr w:rsidR="004C3539" w:rsidTr="004C3539">
        <w:trPr>
          <w:trHeight w:val="480"/>
        </w:trPr>
        <w:tc>
          <w:tcPr>
            <w:tcW w:w="399" w:type="pct"/>
            <w:vMerge/>
            <w:tcBorders>
              <w:top w:val="nil"/>
              <w:left w:val="single" w:sz="4" w:space="0" w:color="auto"/>
              <w:bottom w:val="single" w:sz="4" w:space="0" w:color="000000"/>
              <w:right w:val="single" w:sz="4" w:space="0" w:color="auto"/>
            </w:tcBorders>
            <w:vAlign w:val="center"/>
          </w:tcPr>
          <w:p w:rsidR="004C3539" w:rsidRDefault="004C3539">
            <w:pPr>
              <w:widowControl/>
              <w:jc w:val="left"/>
              <w:rPr>
                <w:rFonts w:ascii="宋体" w:hAnsi="宋体" w:cs="宋体"/>
                <w:kern w:val="0"/>
                <w:sz w:val="20"/>
                <w:szCs w:val="20"/>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4C3539" w:rsidRDefault="004C3539">
            <w:pPr>
              <w:widowControl/>
              <w:jc w:val="left"/>
              <w:rPr>
                <w:rFonts w:ascii="宋体" w:hAnsi="宋体" w:cs="宋体"/>
                <w:kern w:val="0"/>
                <w:sz w:val="20"/>
                <w:szCs w:val="20"/>
              </w:rPr>
            </w:pPr>
          </w:p>
        </w:tc>
        <w:tc>
          <w:tcPr>
            <w:tcW w:w="754" w:type="pct"/>
            <w:vMerge/>
            <w:tcBorders>
              <w:left w:val="single" w:sz="4" w:space="0" w:color="auto"/>
              <w:bottom w:val="single" w:sz="4" w:space="0" w:color="000000"/>
              <w:right w:val="single" w:sz="4" w:space="0" w:color="auto"/>
            </w:tcBorders>
            <w:shd w:val="clear" w:color="auto" w:fill="auto"/>
            <w:vAlign w:val="center"/>
          </w:tcPr>
          <w:p w:rsidR="004C3539" w:rsidRDefault="004C3539">
            <w:pPr>
              <w:widowControl/>
              <w:jc w:val="center"/>
              <w:rPr>
                <w:rFonts w:ascii="宋体" w:hAnsi="宋体" w:cs="宋体"/>
                <w:kern w:val="0"/>
                <w:sz w:val="20"/>
                <w:szCs w:val="20"/>
              </w:rPr>
            </w:pPr>
          </w:p>
        </w:tc>
        <w:tc>
          <w:tcPr>
            <w:tcW w:w="1087" w:type="pct"/>
            <w:gridSpan w:val="2"/>
            <w:tcBorders>
              <w:top w:val="single" w:sz="4" w:space="0" w:color="auto"/>
              <w:left w:val="nil"/>
              <w:bottom w:val="single" w:sz="4" w:space="0" w:color="auto"/>
              <w:right w:val="single" w:sz="4" w:space="0" w:color="auto"/>
            </w:tcBorders>
            <w:shd w:val="clear" w:color="auto" w:fill="auto"/>
            <w:vAlign w:val="center"/>
          </w:tcPr>
          <w:p w:rsidR="004C3539" w:rsidRDefault="004C3539" w:rsidP="004C3539">
            <w:pPr>
              <w:widowControl/>
              <w:jc w:val="left"/>
              <w:rPr>
                <w:rFonts w:ascii="宋体" w:hAnsi="宋体" w:cs="宋体"/>
                <w:kern w:val="0"/>
                <w:sz w:val="20"/>
                <w:szCs w:val="20"/>
              </w:rPr>
            </w:pPr>
            <w:r>
              <w:rPr>
                <w:rFonts w:ascii="宋体" w:hAnsi="宋体" w:cs="宋体" w:hint="eastAsia"/>
                <w:kern w:val="0"/>
                <w:sz w:val="20"/>
                <w:szCs w:val="20"/>
              </w:rPr>
              <w:t>及时为贫困户发放到位</w:t>
            </w:r>
          </w:p>
        </w:tc>
        <w:tc>
          <w:tcPr>
            <w:tcW w:w="1142" w:type="pct"/>
            <w:tcBorders>
              <w:top w:val="nil"/>
              <w:left w:val="nil"/>
              <w:bottom w:val="single" w:sz="4" w:space="0" w:color="auto"/>
              <w:right w:val="single" w:sz="4" w:space="0" w:color="auto"/>
            </w:tcBorders>
            <w:shd w:val="clear" w:color="auto" w:fill="auto"/>
            <w:vAlign w:val="center"/>
          </w:tcPr>
          <w:p w:rsidR="004C3539" w:rsidRDefault="004C3539" w:rsidP="004C3539">
            <w:pPr>
              <w:widowControl/>
              <w:jc w:val="center"/>
              <w:rPr>
                <w:rFonts w:ascii="宋体" w:hAnsi="宋体" w:cs="宋体"/>
                <w:kern w:val="0"/>
                <w:sz w:val="20"/>
                <w:szCs w:val="20"/>
              </w:rPr>
            </w:pPr>
            <w:r>
              <w:rPr>
                <w:rFonts w:ascii="宋体" w:hAnsi="宋体" w:cs="宋体" w:hint="eastAsia"/>
                <w:kern w:val="0"/>
                <w:sz w:val="20"/>
                <w:szCs w:val="20"/>
              </w:rPr>
              <w:t>100%</w:t>
            </w:r>
          </w:p>
        </w:tc>
        <w:tc>
          <w:tcPr>
            <w:tcW w:w="986" w:type="pct"/>
            <w:tcBorders>
              <w:top w:val="nil"/>
              <w:left w:val="nil"/>
              <w:bottom w:val="single" w:sz="4" w:space="0" w:color="auto"/>
              <w:right w:val="single" w:sz="4" w:space="0" w:color="auto"/>
            </w:tcBorders>
            <w:shd w:val="clear" w:color="auto" w:fill="auto"/>
            <w:vAlign w:val="center"/>
          </w:tcPr>
          <w:p w:rsidR="004C3539" w:rsidRDefault="004C3539" w:rsidP="004C3539">
            <w:pPr>
              <w:widowControl/>
              <w:jc w:val="center"/>
              <w:rPr>
                <w:rFonts w:ascii="宋体" w:hAnsi="宋体" w:cs="宋体"/>
                <w:kern w:val="0"/>
                <w:sz w:val="20"/>
                <w:szCs w:val="20"/>
              </w:rPr>
            </w:pPr>
            <w:r>
              <w:rPr>
                <w:rFonts w:ascii="宋体" w:hAnsi="宋体" w:cs="宋体" w:hint="eastAsia"/>
                <w:kern w:val="0"/>
                <w:sz w:val="20"/>
                <w:szCs w:val="20"/>
              </w:rPr>
              <w:t>100%</w:t>
            </w:r>
          </w:p>
        </w:tc>
      </w:tr>
      <w:tr w:rsidR="001772E9" w:rsidTr="004C3539">
        <w:trPr>
          <w:trHeight w:val="480"/>
        </w:trPr>
        <w:tc>
          <w:tcPr>
            <w:tcW w:w="399" w:type="pct"/>
            <w:vMerge/>
            <w:tcBorders>
              <w:top w:val="nil"/>
              <w:left w:val="single" w:sz="4" w:space="0" w:color="auto"/>
              <w:bottom w:val="single" w:sz="4" w:space="0" w:color="000000"/>
              <w:right w:val="single" w:sz="4" w:space="0" w:color="auto"/>
            </w:tcBorders>
            <w:vAlign w:val="center"/>
          </w:tcPr>
          <w:p w:rsidR="001772E9" w:rsidRDefault="001772E9">
            <w:pPr>
              <w:widowControl/>
              <w:jc w:val="left"/>
              <w:rPr>
                <w:rFonts w:ascii="宋体" w:hAnsi="宋体" w:cs="宋体"/>
                <w:kern w:val="0"/>
                <w:sz w:val="20"/>
                <w:szCs w:val="20"/>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1772E9" w:rsidRDefault="001772E9">
            <w:pPr>
              <w:widowControl/>
              <w:jc w:val="left"/>
              <w:rPr>
                <w:rFonts w:ascii="宋体" w:hAnsi="宋体" w:cs="宋体"/>
                <w:kern w:val="0"/>
                <w:sz w:val="20"/>
                <w:szCs w:val="20"/>
              </w:rPr>
            </w:pPr>
          </w:p>
        </w:tc>
        <w:tc>
          <w:tcPr>
            <w:tcW w:w="754" w:type="pct"/>
            <w:tcBorders>
              <w:top w:val="nil"/>
              <w:left w:val="single" w:sz="4" w:space="0" w:color="auto"/>
              <w:bottom w:val="single" w:sz="4" w:space="0" w:color="000000"/>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成本指标</w:t>
            </w:r>
          </w:p>
        </w:tc>
        <w:tc>
          <w:tcPr>
            <w:tcW w:w="1087" w:type="pct"/>
            <w:gridSpan w:val="2"/>
            <w:tcBorders>
              <w:top w:val="single" w:sz="4" w:space="0" w:color="auto"/>
              <w:left w:val="nil"/>
              <w:bottom w:val="single" w:sz="4" w:space="0" w:color="auto"/>
              <w:right w:val="single" w:sz="4" w:space="0" w:color="auto"/>
            </w:tcBorders>
            <w:shd w:val="clear" w:color="auto" w:fill="auto"/>
            <w:vAlign w:val="center"/>
          </w:tcPr>
          <w:p w:rsidR="001772E9" w:rsidRDefault="004C3539">
            <w:pPr>
              <w:widowControl/>
              <w:jc w:val="left"/>
              <w:rPr>
                <w:rFonts w:ascii="宋体" w:hAnsi="宋体" w:cs="宋体"/>
                <w:kern w:val="0"/>
                <w:sz w:val="20"/>
                <w:szCs w:val="20"/>
              </w:rPr>
            </w:pPr>
            <w:r>
              <w:rPr>
                <w:rFonts w:ascii="宋体" w:hAnsi="宋体" w:cs="宋体" w:hint="eastAsia"/>
                <w:kern w:val="0"/>
                <w:sz w:val="20"/>
                <w:szCs w:val="20"/>
              </w:rPr>
              <w:t>资金总额</w:t>
            </w:r>
          </w:p>
        </w:tc>
        <w:tc>
          <w:tcPr>
            <w:tcW w:w="1142" w:type="pct"/>
            <w:tcBorders>
              <w:top w:val="nil"/>
              <w:left w:val="nil"/>
              <w:bottom w:val="single" w:sz="4" w:space="0" w:color="auto"/>
              <w:right w:val="single" w:sz="4" w:space="0" w:color="auto"/>
            </w:tcBorders>
            <w:shd w:val="clear" w:color="auto" w:fill="auto"/>
            <w:vAlign w:val="center"/>
          </w:tcPr>
          <w:p w:rsidR="001772E9" w:rsidRDefault="00CC43E8" w:rsidP="004C3539">
            <w:pPr>
              <w:widowControl/>
              <w:jc w:val="center"/>
              <w:rPr>
                <w:rFonts w:ascii="宋体" w:hAnsi="宋体" w:cs="宋体"/>
                <w:kern w:val="0"/>
                <w:sz w:val="20"/>
                <w:szCs w:val="20"/>
              </w:rPr>
            </w:pPr>
            <w:r>
              <w:rPr>
                <w:rFonts w:ascii="宋体" w:hAnsi="宋体" w:cs="宋体" w:hint="eastAsia"/>
                <w:kern w:val="0"/>
                <w:sz w:val="20"/>
                <w:szCs w:val="20"/>
              </w:rPr>
              <w:t>10万元</w:t>
            </w:r>
          </w:p>
        </w:tc>
        <w:tc>
          <w:tcPr>
            <w:tcW w:w="986" w:type="pct"/>
            <w:tcBorders>
              <w:top w:val="nil"/>
              <w:left w:val="nil"/>
              <w:bottom w:val="single" w:sz="4" w:space="0" w:color="auto"/>
              <w:right w:val="single" w:sz="4" w:space="0" w:color="auto"/>
            </w:tcBorders>
            <w:shd w:val="clear" w:color="auto" w:fill="auto"/>
            <w:vAlign w:val="center"/>
          </w:tcPr>
          <w:p w:rsidR="001772E9" w:rsidRDefault="00CC43E8" w:rsidP="004C3539">
            <w:pPr>
              <w:widowControl/>
              <w:jc w:val="center"/>
              <w:rPr>
                <w:rFonts w:ascii="宋体" w:hAnsi="宋体" w:cs="宋体"/>
                <w:kern w:val="0"/>
                <w:sz w:val="20"/>
                <w:szCs w:val="20"/>
              </w:rPr>
            </w:pPr>
            <w:r>
              <w:rPr>
                <w:rFonts w:ascii="宋体" w:hAnsi="宋体" w:cs="宋体" w:hint="eastAsia"/>
                <w:kern w:val="0"/>
                <w:sz w:val="20"/>
                <w:szCs w:val="20"/>
              </w:rPr>
              <w:t>10万元</w:t>
            </w:r>
          </w:p>
        </w:tc>
      </w:tr>
      <w:tr w:rsidR="004C3539" w:rsidTr="002A1E2F">
        <w:trPr>
          <w:trHeight w:val="1199"/>
        </w:trPr>
        <w:tc>
          <w:tcPr>
            <w:tcW w:w="399" w:type="pct"/>
            <w:vMerge/>
            <w:tcBorders>
              <w:top w:val="nil"/>
              <w:left w:val="single" w:sz="4" w:space="0" w:color="auto"/>
              <w:bottom w:val="single" w:sz="4" w:space="0" w:color="000000"/>
              <w:right w:val="single" w:sz="4" w:space="0" w:color="auto"/>
            </w:tcBorders>
            <w:vAlign w:val="center"/>
          </w:tcPr>
          <w:p w:rsidR="004C3539" w:rsidRDefault="004C3539">
            <w:pPr>
              <w:widowControl/>
              <w:jc w:val="left"/>
              <w:rPr>
                <w:rFonts w:ascii="宋体" w:hAnsi="宋体" w:cs="宋体"/>
                <w:kern w:val="0"/>
                <w:sz w:val="20"/>
                <w:szCs w:val="20"/>
              </w:rPr>
            </w:pPr>
          </w:p>
        </w:tc>
        <w:tc>
          <w:tcPr>
            <w:tcW w:w="632" w:type="pct"/>
            <w:vMerge/>
            <w:tcBorders>
              <w:top w:val="nil"/>
              <w:left w:val="single" w:sz="4" w:space="0" w:color="auto"/>
              <w:bottom w:val="single" w:sz="4" w:space="0" w:color="auto"/>
              <w:right w:val="single" w:sz="4" w:space="0" w:color="auto"/>
            </w:tcBorders>
            <w:shd w:val="clear" w:color="auto" w:fill="auto"/>
            <w:vAlign w:val="center"/>
          </w:tcPr>
          <w:p w:rsidR="004C3539" w:rsidRDefault="004C3539">
            <w:pPr>
              <w:widowControl/>
              <w:jc w:val="center"/>
              <w:rPr>
                <w:rFonts w:ascii="宋体" w:hAnsi="宋体" w:cs="宋体"/>
                <w:kern w:val="0"/>
                <w:sz w:val="20"/>
                <w:szCs w:val="20"/>
              </w:rPr>
            </w:pPr>
          </w:p>
        </w:tc>
        <w:tc>
          <w:tcPr>
            <w:tcW w:w="754" w:type="pct"/>
            <w:tcBorders>
              <w:top w:val="nil"/>
              <w:left w:val="single" w:sz="4" w:space="0" w:color="auto"/>
              <w:bottom w:val="single" w:sz="4" w:space="0" w:color="000000"/>
              <w:right w:val="single" w:sz="4" w:space="0" w:color="auto"/>
            </w:tcBorders>
            <w:shd w:val="clear" w:color="auto" w:fill="auto"/>
            <w:vAlign w:val="center"/>
          </w:tcPr>
          <w:p w:rsidR="004C3539" w:rsidRDefault="004C3539">
            <w:pPr>
              <w:widowControl/>
              <w:jc w:val="center"/>
              <w:rPr>
                <w:rFonts w:ascii="宋体" w:hAnsi="宋体" w:cs="宋体"/>
                <w:kern w:val="0"/>
                <w:sz w:val="20"/>
                <w:szCs w:val="20"/>
              </w:rPr>
            </w:pPr>
            <w:r>
              <w:rPr>
                <w:rFonts w:ascii="宋体" w:hAnsi="宋体" w:cs="宋体" w:hint="eastAsia"/>
                <w:kern w:val="0"/>
                <w:sz w:val="20"/>
                <w:szCs w:val="20"/>
              </w:rPr>
              <w:t>社会效益</w:t>
            </w:r>
            <w:r>
              <w:rPr>
                <w:rFonts w:ascii="宋体" w:hAnsi="宋体" w:cs="宋体" w:hint="eastAsia"/>
                <w:kern w:val="0"/>
                <w:sz w:val="20"/>
                <w:szCs w:val="20"/>
              </w:rPr>
              <w:br/>
              <w:t>指标</w:t>
            </w:r>
          </w:p>
        </w:tc>
        <w:tc>
          <w:tcPr>
            <w:tcW w:w="1087" w:type="pct"/>
            <w:gridSpan w:val="2"/>
            <w:tcBorders>
              <w:top w:val="single" w:sz="4" w:space="0" w:color="auto"/>
              <w:left w:val="nil"/>
              <w:bottom w:val="single" w:sz="4" w:space="0" w:color="auto"/>
              <w:right w:val="single" w:sz="4" w:space="0" w:color="auto"/>
            </w:tcBorders>
            <w:shd w:val="clear" w:color="auto" w:fill="auto"/>
            <w:vAlign w:val="center"/>
          </w:tcPr>
          <w:p w:rsidR="004C3539" w:rsidRDefault="004C3539" w:rsidP="004C3539">
            <w:pPr>
              <w:spacing w:line="240" w:lineRule="exact"/>
              <w:rPr>
                <w:rFonts w:ascii="宋体" w:hAnsi="宋体" w:cs="宋体"/>
                <w:kern w:val="0"/>
                <w:sz w:val="20"/>
                <w:szCs w:val="20"/>
              </w:rPr>
            </w:pPr>
            <w:r w:rsidRPr="004C3539">
              <w:rPr>
                <w:rFonts w:ascii="宋体" w:hAnsi="宋体" w:cs="宋体" w:hint="eastAsia"/>
                <w:kern w:val="0"/>
                <w:sz w:val="20"/>
                <w:szCs w:val="20"/>
              </w:rPr>
              <w:t>改善庭院院落基础设施，鼓励贫困户发展庭院养殖和庭院种植。</w:t>
            </w:r>
          </w:p>
        </w:tc>
        <w:tc>
          <w:tcPr>
            <w:tcW w:w="1142" w:type="pct"/>
            <w:tcBorders>
              <w:top w:val="nil"/>
              <w:left w:val="nil"/>
              <w:bottom w:val="single" w:sz="4" w:space="0" w:color="auto"/>
              <w:right w:val="single" w:sz="4" w:space="0" w:color="auto"/>
            </w:tcBorders>
            <w:shd w:val="clear" w:color="auto" w:fill="auto"/>
            <w:vAlign w:val="center"/>
          </w:tcPr>
          <w:p w:rsidR="004C3539" w:rsidRDefault="004C3539" w:rsidP="004C3539">
            <w:pPr>
              <w:widowControl/>
              <w:jc w:val="center"/>
              <w:rPr>
                <w:rFonts w:ascii="宋体" w:hAnsi="宋体" w:cs="宋体"/>
                <w:kern w:val="0"/>
                <w:sz w:val="20"/>
                <w:szCs w:val="20"/>
              </w:rPr>
            </w:pPr>
            <w:r w:rsidRPr="004C3539">
              <w:rPr>
                <w:rFonts w:ascii="宋体" w:hAnsi="宋体" w:cs="宋体" w:hint="eastAsia"/>
                <w:kern w:val="0"/>
                <w:sz w:val="20"/>
                <w:szCs w:val="20"/>
              </w:rPr>
              <w:t>环境改善成效明显</w:t>
            </w:r>
          </w:p>
        </w:tc>
        <w:tc>
          <w:tcPr>
            <w:tcW w:w="986" w:type="pct"/>
            <w:tcBorders>
              <w:top w:val="nil"/>
              <w:left w:val="nil"/>
              <w:bottom w:val="single" w:sz="4" w:space="0" w:color="auto"/>
              <w:right w:val="single" w:sz="4" w:space="0" w:color="auto"/>
            </w:tcBorders>
            <w:shd w:val="clear" w:color="auto" w:fill="auto"/>
            <w:vAlign w:val="center"/>
          </w:tcPr>
          <w:p w:rsidR="004C3539" w:rsidRDefault="004C3539" w:rsidP="004C3539">
            <w:pPr>
              <w:widowControl/>
              <w:jc w:val="center"/>
              <w:rPr>
                <w:rFonts w:ascii="宋体" w:hAnsi="宋体" w:cs="宋体"/>
                <w:kern w:val="0"/>
                <w:sz w:val="20"/>
                <w:szCs w:val="20"/>
              </w:rPr>
            </w:pPr>
            <w:r w:rsidRPr="004C3539">
              <w:rPr>
                <w:rFonts w:ascii="宋体" w:hAnsi="宋体" w:cs="宋体" w:hint="eastAsia"/>
                <w:kern w:val="0"/>
                <w:sz w:val="20"/>
                <w:szCs w:val="20"/>
              </w:rPr>
              <w:t>显著提升</w:t>
            </w:r>
          </w:p>
        </w:tc>
      </w:tr>
      <w:tr w:rsidR="001772E9" w:rsidTr="002A1E2F">
        <w:trPr>
          <w:trHeight w:val="1117"/>
        </w:trPr>
        <w:tc>
          <w:tcPr>
            <w:tcW w:w="399" w:type="pct"/>
            <w:vMerge/>
            <w:tcBorders>
              <w:top w:val="nil"/>
              <w:left w:val="single" w:sz="4" w:space="0" w:color="auto"/>
              <w:bottom w:val="single" w:sz="4" w:space="0" w:color="000000"/>
              <w:right w:val="single" w:sz="4" w:space="0" w:color="auto"/>
            </w:tcBorders>
            <w:vAlign w:val="center"/>
          </w:tcPr>
          <w:p w:rsidR="001772E9" w:rsidRDefault="001772E9">
            <w:pPr>
              <w:widowControl/>
              <w:jc w:val="left"/>
              <w:rPr>
                <w:rFonts w:ascii="宋体" w:hAnsi="宋体" w:cs="宋体"/>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rsidR="001772E9" w:rsidRDefault="001772E9">
            <w:pPr>
              <w:widowControl/>
              <w:jc w:val="left"/>
              <w:rPr>
                <w:rFonts w:ascii="宋体" w:hAnsi="宋体" w:cs="宋体"/>
                <w:kern w:val="0"/>
                <w:sz w:val="20"/>
                <w:szCs w:val="20"/>
              </w:rPr>
            </w:pPr>
          </w:p>
        </w:tc>
        <w:tc>
          <w:tcPr>
            <w:tcW w:w="754" w:type="pct"/>
            <w:tcBorders>
              <w:top w:val="nil"/>
              <w:left w:val="single" w:sz="4" w:space="0" w:color="auto"/>
              <w:bottom w:val="single" w:sz="4" w:space="0" w:color="000000"/>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生态效益</w:t>
            </w:r>
            <w:r>
              <w:rPr>
                <w:rFonts w:ascii="宋体" w:hAnsi="宋体" w:cs="宋体" w:hint="eastAsia"/>
                <w:kern w:val="0"/>
                <w:sz w:val="20"/>
                <w:szCs w:val="20"/>
              </w:rPr>
              <w:br/>
              <w:t>指标</w:t>
            </w:r>
          </w:p>
        </w:tc>
        <w:tc>
          <w:tcPr>
            <w:tcW w:w="1087" w:type="pct"/>
            <w:gridSpan w:val="2"/>
            <w:tcBorders>
              <w:top w:val="single" w:sz="4" w:space="0" w:color="auto"/>
              <w:left w:val="nil"/>
              <w:bottom w:val="single" w:sz="4" w:space="0" w:color="auto"/>
              <w:right w:val="single" w:sz="4" w:space="0" w:color="auto"/>
            </w:tcBorders>
            <w:shd w:val="clear" w:color="auto" w:fill="auto"/>
            <w:vAlign w:val="center"/>
          </w:tcPr>
          <w:p w:rsidR="001772E9" w:rsidRDefault="00CC43E8">
            <w:pPr>
              <w:widowControl/>
              <w:jc w:val="left"/>
              <w:rPr>
                <w:rFonts w:ascii="宋体" w:hAnsi="宋体" w:cs="宋体"/>
                <w:kern w:val="0"/>
                <w:sz w:val="20"/>
                <w:szCs w:val="20"/>
              </w:rPr>
            </w:pPr>
            <w:r>
              <w:rPr>
                <w:rFonts w:ascii="宋体" w:hAnsi="宋体" w:cs="宋体" w:hint="eastAsia"/>
                <w:kern w:val="0"/>
                <w:sz w:val="20"/>
                <w:szCs w:val="20"/>
              </w:rPr>
              <w:t>合理规划项目的实施范围和规模，有效控制生态环境</w:t>
            </w:r>
          </w:p>
        </w:tc>
        <w:tc>
          <w:tcPr>
            <w:tcW w:w="1142" w:type="pct"/>
            <w:tcBorders>
              <w:top w:val="nil"/>
              <w:left w:val="nil"/>
              <w:bottom w:val="single" w:sz="4" w:space="0" w:color="auto"/>
              <w:right w:val="single" w:sz="4" w:space="0" w:color="auto"/>
            </w:tcBorders>
            <w:shd w:val="clear" w:color="auto" w:fill="auto"/>
            <w:vAlign w:val="center"/>
          </w:tcPr>
          <w:p w:rsidR="001772E9" w:rsidRDefault="004C3539" w:rsidP="004C3539">
            <w:pPr>
              <w:widowControl/>
              <w:jc w:val="center"/>
              <w:rPr>
                <w:rFonts w:ascii="宋体" w:hAnsi="宋体" w:cs="宋体"/>
                <w:kern w:val="0"/>
                <w:sz w:val="20"/>
                <w:szCs w:val="20"/>
              </w:rPr>
            </w:pPr>
            <w:r w:rsidRPr="004C3539">
              <w:rPr>
                <w:rFonts w:ascii="宋体" w:hAnsi="宋体" w:cs="宋体" w:hint="eastAsia"/>
                <w:kern w:val="0"/>
                <w:sz w:val="20"/>
                <w:szCs w:val="20"/>
              </w:rPr>
              <w:t>成效明显</w:t>
            </w:r>
          </w:p>
        </w:tc>
        <w:tc>
          <w:tcPr>
            <w:tcW w:w="986" w:type="pct"/>
            <w:tcBorders>
              <w:top w:val="nil"/>
              <w:left w:val="nil"/>
              <w:bottom w:val="single" w:sz="4" w:space="0" w:color="auto"/>
              <w:right w:val="single" w:sz="4" w:space="0" w:color="auto"/>
            </w:tcBorders>
            <w:shd w:val="clear" w:color="auto" w:fill="auto"/>
            <w:vAlign w:val="center"/>
          </w:tcPr>
          <w:p w:rsidR="001772E9" w:rsidRDefault="004C3539" w:rsidP="004C3539">
            <w:pPr>
              <w:widowControl/>
              <w:jc w:val="center"/>
              <w:rPr>
                <w:rFonts w:ascii="宋体" w:hAnsi="宋体" w:cs="宋体"/>
                <w:kern w:val="0"/>
                <w:sz w:val="20"/>
                <w:szCs w:val="20"/>
              </w:rPr>
            </w:pPr>
            <w:r w:rsidRPr="004C3539">
              <w:rPr>
                <w:rFonts w:ascii="宋体" w:hAnsi="宋体" w:cs="宋体" w:hint="eastAsia"/>
                <w:kern w:val="0"/>
                <w:sz w:val="20"/>
                <w:szCs w:val="20"/>
              </w:rPr>
              <w:t>显著提升</w:t>
            </w:r>
          </w:p>
        </w:tc>
      </w:tr>
      <w:tr w:rsidR="001772E9" w:rsidTr="002A1E2F">
        <w:trPr>
          <w:trHeight w:val="849"/>
        </w:trPr>
        <w:tc>
          <w:tcPr>
            <w:tcW w:w="399" w:type="pct"/>
            <w:vMerge/>
            <w:tcBorders>
              <w:top w:val="nil"/>
              <w:left w:val="single" w:sz="4" w:space="0" w:color="auto"/>
              <w:bottom w:val="single" w:sz="4" w:space="0" w:color="000000"/>
              <w:right w:val="single" w:sz="4" w:space="0" w:color="auto"/>
            </w:tcBorders>
            <w:vAlign w:val="center"/>
          </w:tcPr>
          <w:p w:rsidR="001772E9" w:rsidRDefault="001772E9">
            <w:pPr>
              <w:widowControl/>
              <w:jc w:val="left"/>
              <w:rPr>
                <w:rFonts w:ascii="宋体" w:hAnsi="宋体" w:cs="宋体"/>
                <w:kern w:val="0"/>
                <w:sz w:val="20"/>
                <w:szCs w:val="20"/>
              </w:rPr>
            </w:pPr>
          </w:p>
        </w:tc>
        <w:tc>
          <w:tcPr>
            <w:tcW w:w="632" w:type="pct"/>
            <w:tcBorders>
              <w:top w:val="nil"/>
              <w:left w:val="single" w:sz="4" w:space="0" w:color="auto"/>
              <w:bottom w:val="single" w:sz="4" w:space="0" w:color="000000"/>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满意度</w:t>
            </w:r>
            <w:r>
              <w:rPr>
                <w:rFonts w:ascii="宋体" w:hAnsi="宋体" w:cs="宋体" w:hint="eastAsia"/>
                <w:kern w:val="0"/>
                <w:sz w:val="20"/>
                <w:szCs w:val="20"/>
              </w:rPr>
              <w:br/>
              <w:t>指标</w:t>
            </w:r>
          </w:p>
        </w:tc>
        <w:tc>
          <w:tcPr>
            <w:tcW w:w="754" w:type="pct"/>
            <w:tcBorders>
              <w:top w:val="nil"/>
              <w:left w:val="single" w:sz="4" w:space="0" w:color="auto"/>
              <w:bottom w:val="single" w:sz="4" w:space="0" w:color="000000"/>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满意度指标</w:t>
            </w:r>
          </w:p>
        </w:tc>
        <w:tc>
          <w:tcPr>
            <w:tcW w:w="1087" w:type="pct"/>
            <w:gridSpan w:val="2"/>
            <w:tcBorders>
              <w:top w:val="single" w:sz="4" w:space="0" w:color="auto"/>
              <w:left w:val="nil"/>
              <w:bottom w:val="single" w:sz="4" w:space="0" w:color="auto"/>
              <w:right w:val="single" w:sz="4" w:space="0" w:color="auto"/>
            </w:tcBorders>
            <w:shd w:val="clear" w:color="auto" w:fill="auto"/>
            <w:vAlign w:val="center"/>
          </w:tcPr>
          <w:p w:rsidR="001772E9" w:rsidRDefault="00CC43E8">
            <w:pPr>
              <w:widowControl/>
              <w:jc w:val="left"/>
              <w:rPr>
                <w:rFonts w:ascii="宋体" w:hAnsi="宋体" w:cs="宋体"/>
                <w:kern w:val="0"/>
                <w:sz w:val="20"/>
                <w:szCs w:val="20"/>
              </w:rPr>
            </w:pPr>
            <w:r>
              <w:rPr>
                <w:rFonts w:ascii="宋体" w:hAnsi="宋体" w:cs="宋体" w:hint="eastAsia"/>
                <w:kern w:val="0"/>
                <w:sz w:val="20"/>
                <w:szCs w:val="20"/>
              </w:rPr>
              <w:t>群众对补贴办法满意度</w:t>
            </w:r>
          </w:p>
        </w:tc>
        <w:tc>
          <w:tcPr>
            <w:tcW w:w="1142" w:type="pct"/>
            <w:tcBorders>
              <w:top w:val="nil"/>
              <w:left w:val="nil"/>
              <w:bottom w:val="single" w:sz="4" w:space="0" w:color="auto"/>
              <w:right w:val="single" w:sz="4" w:space="0" w:color="auto"/>
            </w:tcBorders>
            <w:shd w:val="clear" w:color="auto" w:fill="auto"/>
            <w:vAlign w:val="center"/>
          </w:tcPr>
          <w:p w:rsidR="001772E9" w:rsidRDefault="00CC43E8">
            <w:pPr>
              <w:widowControl/>
              <w:jc w:val="center"/>
              <w:rPr>
                <w:rFonts w:ascii="宋体" w:hAnsi="宋体" w:cs="宋体"/>
                <w:kern w:val="0"/>
                <w:sz w:val="20"/>
                <w:szCs w:val="20"/>
              </w:rPr>
            </w:pPr>
            <w:r>
              <w:rPr>
                <w:rFonts w:ascii="宋体" w:hAnsi="宋体" w:cs="宋体" w:hint="eastAsia"/>
                <w:kern w:val="0"/>
                <w:sz w:val="20"/>
                <w:szCs w:val="20"/>
              </w:rPr>
              <w:t>100%</w:t>
            </w:r>
          </w:p>
        </w:tc>
        <w:tc>
          <w:tcPr>
            <w:tcW w:w="986" w:type="pct"/>
            <w:tcBorders>
              <w:top w:val="nil"/>
              <w:left w:val="nil"/>
              <w:bottom w:val="single" w:sz="4" w:space="0" w:color="auto"/>
              <w:right w:val="single" w:sz="4" w:space="0" w:color="auto"/>
            </w:tcBorders>
            <w:shd w:val="clear" w:color="auto" w:fill="auto"/>
            <w:vAlign w:val="center"/>
          </w:tcPr>
          <w:p w:rsidR="001772E9" w:rsidRDefault="00CC43E8">
            <w:pPr>
              <w:widowControl/>
              <w:jc w:val="left"/>
              <w:rPr>
                <w:rFonts w:ascii="宋体" w:hAnsi="宋体" w:cs="宋体"/>
                <w:kern w:val="0"/>
                <w:sz w:val="20"/>
                <w:szCs w:val="20"/>
              </w:rPr>
            </w:pPr>
            <w:r>
              <w:rPr>
                <w:rFonts w:ascii="宋体" w:hAnsi="宋体" w:cs="宋体" w:hint="eastAsia"/>
                <w:kern w:val="0"/>
                <w:sz w:val="20"/>
                <w:szCs w:val="20"/>
              </w:rPr>
              <w:t>100%</w:t>
            </w:r>
          </w:p>
        </w:tc>
      </w:tr>
    </w:tbl>
    <w:p w:rsidR="001772E9" w:rsidRDefault="001772E9" w:rsidP="003F4E6F">
      <w:pPr>
        <w:spacing w:line="540" w:lineRule="exact"/>
        <w:rPr>
          <w:rStyle w:val="a8"/>
          <w:rFonts w:ascii="仿宋" w:eastAsia="仿宋" w:hAnsi="仿宋"/>
          <w:b w:val="0"/>
          <w:spacing w:val="-4"/>
          <w:sz w:val="32"/>
          <w:szCs w:val="32"/>
        </w:rPr>
      </w:pPr>
    </w:p>
    <w:sectPr w:rsidR="001772E9" w:rsidSect="000676CD">
      <w:footerReference w:type="default" r:id="rId8"/>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B1E" w:rsidRDefault="00F73B1E">
      <w:r>
        <w:separator/>
      </w:r>
    </w:p>
  </w:endnote>
  <w:endnote w:type="continuationSeparator" w:id="0">
    <w:p w:rsidR="00F73B1E" w:rsidRDefault="00F73B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仿宋">
    <w:altName w:val="微软雅黑"/>
    <w:charset w:val="86"/>
    <w:family w:val="modern"/>
    <w:pitch w:val="fixed"/>
    <w:sig w:usb0="00000000" w:usb1="38CF7CFA" w:usb2="00000016" w:usb3="00000000" w:csb0="00040001" w:csb1="00000000"/>
  </w:font>
  <w:font w:name="华文中宋">
    <w:altName w:val="微软雅黑"/>
    <w:charset w:val="86"/>
    <w:family w:val="auto"/>
    <w:pitch w:val="default"/>
    <w:sig w:usb0="00000000" w:usb1="080F0000" w:usb2="00000000" w:usb3="00000000" w:csb0="0004009F" w:csb1="DFD70000"/>
  </w:font>
  <w:font w:name="方正小标宋_GBK">
    <w:altName w:val="微软雅黑"/>
    <w:charset w:val="86"/>
    <w:family w:val="script"/>
    <w:pitch w:val="default"/>
    <w:sig w:usb0="00000000" w:usb1="08000000" w:usb2="0000000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charset w:val="86"/>
    <w:family w:val="modern"/>
    <w:pitch w:val="fixed"/>
    <w:sig w:usb0="00000000" w:usb1="38CF7CFA" w:usb2="00000016" w:usb3="00000000" w:csb0="00040001" w:csb1="00000000"/>
  </w:font>
  <w:font w:name="方正仿宋_GBK">
    <w:altName w:val="宋体"/>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003363"/>
    </w:sdtPr>
    <w:sdtContent>
      <w:p w:rsidR="001772E9" w:rsidRDefault="008F75C4">
        <w:pPr>
          <w:pStyle w:val="a4"/>
          <w:jc w:val="center"/>
        </w:pPr>
        <w:r>
          <w:fldChar w:fldCharType="begin"/>
        </w:r>
        <w:r w:rsidR="00CC43E8">
          <w:instrText>PAGE   \* MERGEFORMAT</w:instrText>
        </w:r>
        <w:r>
          <w:fldChar w:fldCharType="separate"/>
        </w:r>
        <w:r w:rsidR="00A5281C" w:rsidRPr="00A5281C">
          <w:rPr>
            <w:noProof/>
            <w:lang w:val="zh-CN"/>
          </w:rPr>
          <w:t>3</w:t>
        </w:r>
        <w:r>
          <w:fldChar w:fldCharType="end"/>
        </w:r>
      </w:p>
    </w:sdtContent>
  </w:sdt>
  <w:p w:rsidR="001772E9" w:rsidRDefault="001772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B1E" w:rsidRDefault="00F73B1E">
      <w:r>
        <w:separator/>
      </w:r>
    </w:p>
  </w:footnote>
  <w:footnote w:type="continuationSeparator" w:id="0">
    <w:p w:rsidR="00F73B1E" w:rsidRDefault="00F73B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5B21"/>
    <w:multiLevelType w:val="hybridMultilevel"/>
    <w:tmpl w:val="9DD0D746"/>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457"/>
    <w:rsid w:val="00056465"/>
    <w:rsid w:val="000604AC"/>
    <w:rsid w:val="000676CD"/>
    <w:rsid w:val="00115018"/>
    <w:rsid w:val="00121AE4"/>
    <w:rsid w:val="00146AAD"/>
    <w:rsid w:val="001772E9"/>
    <w:rsid w:val="00195A4C"/>
    <w:rsid w:val="001B3A40"/>
    <w:rsid w:val="001F52CE"/>
    <w:rsid w:val="002009FD"/>
    <w:rsid w:val="0021276C"/>
    <w:rsid w:val="00246BD5"/>
    <w:rsid w:val="002574E5"/>
    <w:rsid w:val="00272FB2"/>
    <w:rsid w:val="002A1E2F"/>
    <w:rsid w:val="002E1000"/>
    <w:rsid w:val="002F09A1"/>
    <w:rsid w:val="00346379"/>
    <w:rsid w:val="003853A0"/>
    <w:rsid w:val="003908B7"/>
    <w:rsid w:val="003F4E6F"/>
    <w:rsid w:val="004366A8"/>
    <w:rsid w:val="00470B27"/>
    <w:rsid w:val="004732AA"/>
    <w:rsid w:val="00473A83"/>
    <w:rsid w:val="004B609B"/>
    <w:rsid w:val="004C3539"/>
    <w:rsid w:val="004D2740"/>
    <w:rsid w:val="00502BA7"/>
    <w:rsid w:val="0051234A"/>
    <w:rsid w:val="005162F1"/>
    <w:rsid w:val="005217B8"/>
    <w:rsid w:val="00535153"/>
    <w:rsid w:val="00554F82"/>
    <w:rsid w:val="0056390D"/>
    <w:rsid w:val="005719B0"/>
    <w:rsid w:val="0058596C"/>
    <w:rsid w:val="0059608C"/>
    <w:rsid w:val="005A1D72"/>
    <w:rsid w:val="005A26B6"/>
    <w:rsid w:val="005D10D6"/>
    <w:rsid w:val="0060409A"/>
    <w:rsid w:val="00614DAA"/>
    <w:rsid w:val="006264F4"/>
    <w:rsid w:val="00691849"/>
    <w:rsid w:val="006E48D1"/>
    <w:rsid w:val="006E6BB4"/>
    <w:rsid w:val="007C441B"/>
    <w:rsid w:val="00827BA5"/>
    <w:rsid w:val="00855E3A"/>
    <w:rsid w:val="008D2CAD"/>
    <w:rsid w:val="008F75C4"/>
    <w:rsid w:val="00922CB9"/>
    <w:rsid w:val="009508BA"/>
    <w:rsid w:val="009725C8"/>
    <w:rsid w:val="009E1C6D"/>
    <w:rsid w:val="009E5CD9"/>
    <w:rsid w:val="009F1E09"/>
    <w:rsid w:val="009F5BDE"/>
    <w:rsid w:val="00A20485"/>
    <w:rsid w:val="00A26421"/>
    <w:rsid w:val="00A31A0E"/>
    <w:rsid w:val="00A4293B"/>
    <w:rsid w:val="00A5281C"/>
    <w:rsid w:val="00A67D50"/>
    <w:rsid w:val="00A8691A"/>
    <w:rsid w:val="00AC1946"/>
    <w:rsid w:val="00AC3832"/>
    <w:rsid w:val="00AC40C4"/>
    <w:rsid w:val="00AD243C"/>
    <w:rsid w:val="00AE27B7"/>
    <w:rsid w:val="00B14710"/>
    <w:rsid w:val="00B328D9"/>
    <w:rsid w:val="00B40063"/>
    <w:rsid w:val="00B41F61"/>
    <w:rsid w:val="00BA46E6"/>
    <w:rsid w:val="00BD7D5F"/>
    <w:rsid w:val="00C41792"/>
    <w:rsid w:val="00C56C72"/>
    <w:rsid w:val="00C6201C"/>
    <w:rsid w:val="00CA6457"/>
    <w:rsid w:val="00CC43E8"/>
    <w:rsid w:val="00D17F2E"/>
    <w:rsid w:val="00D30354"/>
    <w:rsid w:val="00D6248C"/>
    <w:rsid w:val="00DD22E2"/>
    <w:rsid w:val="00DF42A0"/>
    <w:rsid w:val="00E042E6"/>
    <w:rsid w:val="00E44C2E"/>
    <w:rsid w:val="00E769FE"/>
    <w:rsid w:val="00E807F2"/>
    <w:rsid w:val="00EA2CBE"/>
    <w:rsid w:val="00EB02E8"/>
    <w:rsid w:val="00F2531D"/>
    <w:rsid w:val="00F32FEE"/>
    <w:rsid w:val="00F34C71"/>
    <w:rsid w:val="00F660E2"/>
    <w:rsid w:val="00F73B1E"/>
    <w:rsid w:val="00F91B2C"/>
    <w:rsid w:val="00FB10BB"/>
    <w:rsid w:val="00FD24F2"/>
    <w:rsid w:val="00FE0CA3"/>
    <w:rsid w:val="0DA03CEA"/>
    <w:rsid w:val="5832354A"/>
    <w:rsid w:val="5E7726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6CD"/>
    <w:pPr>
      <w:widowControl w:val="0"/>
      <w:jc w:val="both"/>
    </w:pPr>
    <w:rPr>
      <w:kern w:val="2"/>
      <w:sz w:val="21"/>
      <w:szCs w:val="24"/>
    </w:rPr>
  </w:style>
  <w:style w:type="paragraph" w:styleId="1">
    <w:name w:val="heading 1"/>
    <w:basedOn w:val="a"/>
    <w:next w:val="a"/>
    <w:link w:val="1Char"/>
    <w:uiPriority w:val="9"/>
    <w:qFormat/>
    <w:rsid w:val="000676CD"/>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0676CD"/>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Char"/>
    <w:uiPriority w:val="9"/>
    <w:semiHidden/>
    <w:unhideWhenUsed/>
    <w:qFormat/>
    <w:rsid w:val="000676CD"/>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Char"/>
    <w:uiPriority w:val="9"/>
    <w:semiHidden/>
    <w:unhideWhenUsed/>
    <w:qFormat/>
    <w:rsid w:val="000676CD"/>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Char"/>
    <w:uiPriority w:val="9"/>
    <w:semiHidden/>
    <w:unhideWhenUsed/>
    <w:qFormat/>
    <w:rsid w:val="000676CD"/>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Char"/>
    <w:uiPriority w:val="9"/>
    <w:semiHidden/>
    <w:unhideWhenUsed/>
    <w:qFormat/>
    <w:rsid w:val="000676CD"/>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Char"/>
    <w:uiPriority w:val="9"/>
    <w:semiHidden/>
    <w:unhideWhenUsed/>
    <w:qFormat/>
    <w:rsid w:val="000676CD"/>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Char"/>
    <w:uiPriority w:val="9"/>
    <w:semiHidden/>
    <w:unhideWhenUsed/>
    <w:qFormat/>
    <w:rsid w:val="000676CD"/>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Char"/>
    <w:uiPriority w:val="9"/>
    <w:semiHidden/>
    <w:unhideWhenUsed/>
    <w:qFormat/>
    <w:rsid w:val="000676CD"/>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676CD"/>
    <w:rPr>
      <w:sz w:val="18"/>
      <w:szCs w:val="18"/>
    </w:rPr>
  </w:style>
  <w:style w:type="paragraph" w:styleId="a4">
    <w:name w:val="footer"/>
    <w:basedOn w:val="a"/>
    <w:link w:val="Char0"/>
    <w:uiPriority w:val="99"/>
    <w:unhideWhenUsed/>
    <w:qFormat/>
    <w:rsid w:val="000676CD"/>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unhideWhenUsed/>
    <w:qFormat/>
    <w:rsid w:val="000676CD"/>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11"/>
    <w:qFormat/>
    <w:rsid w:val="000676CD"/>
    <w:pPr>
      <w:widowControl/>
      <w:spacing w:after="60"/>
      <w:jc w:val="center"/>
      <w:outlineLvl w:val="1"/>
    </w:pPr>
    <w:rPr>
      <w:rFonts w:asciiTheme="majorHAnsi" w:eastAsiaTheme="majorEastAsia" w:hAnsiTheme="majorHAnsi"/>
      <w:kern w:val="0"/>
      <w:sz w:val="24"/>
    </w:rPr>
  </w:style>
  <w:style w:type="paragraph" w:styleId="a7">
    <w:name w:val="Title"/>
    <w:basedOn w:val="a"/>
    <w:next w:val="a"/>
    <w:link w:val="Char3"/>
    <w:uiPriority w:val="10"/>
    <w:qFormat/>
    <w:rsid w:val="000676CD"/>
    <w:pPr>
      <w:widowControl/>
      <w:spacing w:before="240" w:after="60"/>
      <w:jc w:val="center"/>
      <w:outlineLvl w:val="0"/>
    </w:pPr>
    <w:rPr>
      <w:rFonts w:asciiTheme="majorHAnsi" w:eastAsiaTheme="majorEastAsia" w:hAnsiTheme="majorHAnsi"/>
      <w:b/>
      <w:bCs/>
      <w:kern w:val="28"/>
      <w:sz w:val="32"/>
      <w:szCs w:val="32"/>
    </w:rPr>
  </w:style>
  <w:style w:type="character" w:styleId="a8">
    <w:name w:val="Strong"/>
    <w:basedOn w:val="a0"/>
    <w:qFormat/>
    <w:rsid w:val="000676CD"/>
    <w:rPr>
      <w:b/>
      <w:bCs/>
    </w:rPr>
  </w:style>
  <w:style w:type="character" w:styleId="a9">
    <w:name w:val="Emphasis"/>
    <w:basedOn w:val="a0"/>
    <w:uiPriority w:val="20"/>
    <w:qFormat/>
    <w:rsid w:val="000676CD"/>
    <w:rPr>
      <w:rFonts w:asciiTheme="minorHAnsi" w:hAnsiTheme="minorHAnsi"/>
      <w:b/>
      <w:i/>
      <w:iCs/>
    </w:rPr>
  </w:style>
  <w:style w:type="character" w:customStyle="1" w:styleId="1Char">
    <w:name w:val="标题 1 Char"/>
    <w:basedOn w:val="a0"/>
    <w:link w:val="1"/>
    <w:uiPriority w:val="9"/>
    <w:rsid w:val="000676CD"/>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0676CD"/>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0676CD"/>
    <w:rPr>
      <w:rFonts w:asciiTheme="majorHAnsi" w:eastAsiaTheme="majorEastAsia" w:hAnsiTheme="majorHAnsi"/>
      <w:b/>
      <w:bCs/>
      <w:sz w:val="26"/>
      <w:szCs w:val="26"/>
    </w:rPr>
  </w:style>
  <w:style w:type="character" w:customStyle="1" w:styleId="4Char">
    <w:name w:val="标题 4 Char"/>
    <w:basedOn w:val="a0"/>
    <w:link w:val="4"/>
    <w:uiPriority w:val="9"/>
    <w:semiHidden/>
    <w:rsid w:val="000676CD"/>
    <w:rPr>
      <w:b/>
      <w:bCs/>
      <w:sz w:val="28"/>
      <w:szCs w:val="28"/>
    </w:rPr>
  </w:style>
  <w:style w:type="character" w:customStyle="1" w:styleId="5Char">
    <w:name w:val="标题 5 Char"/>
    <w:basedOn w:val="a0"/>
    <w:link w:val="5"/>
    <w:uiPriority w:val="9"/>
    <w:semiHidden/>
    <w:rsid w:val="000676CD"/>
    <w:rPr>
      <w:b/>
      <w:bCs/>
      <w:i/>
      <w:iCs/>
      <w:sz w:val="26"/>
      <w:szCs w:val="26"/>
    </w:rPr>
  </w:style>
  <w:style w:type="character" w:customStyle="1" w:styleId="6Char">
    <w:name w:val="标题 6 Char"/>
    <w:basedOn w:val="a0"/>
    <w:link w:val="6"/>
    <w:uiPriority w:val="9"/>
    <w:semiHidden/>
    <w:rsid w:val="000676CD"/>
    <w:rPr>
      <w:b/>
      <w:bCs/>
    </w:rPr>
  </w:style>
  <w:style w:type="character" w:customStyle="1" w:styleId="7Char">
    <w:name w:val="标题 7 Char"/>
    <w:basedOn w:val="a0"/>
    <w:link w:val="7"/>
    <w:uiPriority w:val="9"/>
    <w:semiHidden/>
    <w:rsid w:val="000676CD"/>
    <w:rPr>
      <w:sz w:val="24"/>
      <w:szCs w:val="24"/>
    </w:rPr>
  </w:style>
  <w:style w:type="character" w:customStyle="1" w:styleId="8Char">
    <w:name w:val="标题 8 Char"/>
    <w:basedOn w:val="a0"/>
    <w:link w:val="8"/>
    <w:uiPriority w:val="9"/>
    <w:semiHidden/>
    <w:rsid w:val="000676CD"/>
    <w:rPr>
      <w:i/>
      <w:iCs/>
      <w:sz w:val="24"/>
      <w:szCs w:val="24"/>
    </w:rPr>
  </w:style>
  <w:style w:type="character" w:customStyle="1" w:styleId="9Char">
    <w:name w:val="标题 9 Char"/>
    <w:basedOn w:val="a0"/>
    <w:link w:val="9"/>
    <w:uiPriority w:val="9"/>
    <w:semiHidden/>
    <w:rsid w:val="000676CD"/>
    <w:rPr>
      <w:rFonts w:asciiTheme="majorHAnsi" w:eastAsiaTheme="majorEastAsia" w:hAnsiTheme="majorHAnsi"/>
    </w:rPr>
  </w:style>
  <w:style w:type="character" w:customStyle="1" w:styleId="Char3">
    <w:name w:val="标题 Char"/>
    <w:basedOn w:val="a0"/>
    <w:link w:val="a7"/>
    <w:uiPriority w:val="10"/>
    <w:rsid w:val="000676CD"/>
    <w:rPr>
      <w:rFonts w:asciiTheme="majorHAnsi" w:eastAsiaTheme="majorEastAsia" w:hAnsiTheme="majorHAnsi"/>
      <w:b/>
      <w:bCs/>
      <w:kern w:val="28"/>
      <w:sz w:val="32"/>
      <w:szCs w:val="32"/>
    </w:rPr>
  </w:style>
  <w:style w:type="character" w:customStyle="1" w:styleId="Char2">
    <w:name w:val="副标题 Char"/>
    <w:basedOn w:val="a0"/>
    <w:link w:val="a6"/>
    <w:uiPriority w:val="11"/>
    <w:rsid w:val="000676CD"/>
    <w:rPr>
      <w:rFonts w:asciiTheme="majorHAnsi" w:eastAsiaTheme="majorEastAsia" w:hAnsiTheme="majorHAnsi"/>
      <w:sz w:val="24"/>
      <w:szCs w:val="24"/>
    </w:rPr>
  </w:style>
  <w:style w:type="paragraph" w:styleId="aa">
    <w:name w:val="No Spacing"/>
    <w:basedOn w:val="a"/>
    <w:uiPriority w:val="1"/>
    <w:qFormat/>
    <w:rsid w:val="000676CD"/>
    <w:pPr>
      <w:widowControl/>
      <w:jc w:val="left"/>
    </w:pPr>
    <w:rPr>
      <w:rFonts w:asciiTheme="minorHAnsi" w:eastAsiaTheme="minorEastAsia" w:hAnsiTheme="minorHAnsi"/>
      <w:kern w:val="0"/>
      <w:sz w:val="24"/>
      <w:szCs w:val="32"/>
      <w:lang w:eastAsia="en-US" w:bidi="en-US"/>
    </w:rPr>
  </w:style>
  <w:style w:type="paragraph" w:styleId="ab">
    <w:name w:val="List Paragraph"/>
    <w:basedOn w:val="a"/>
    <w:uiPriority w:val="34"/>
    <w:qFormat/>
    <w:rsid w:val="000676CD"/>
    <w:pPr>
      <w:widowControl/>
      <w:ind w:left="720"/>
      <w:contextualSpacing/>
      <w:jc w:val="left"/>
    </w:pPr>
    <w:rPr>
      <w:rFonts w:asciiTheme="minorHAnsi" w:eastAsiaTheme="minorEastAsia" w:hAnsiTheme="minorHAnsi"/>
      <w:kern w:val="0"/>
      <w:sz w:val="24"/>
      <w:lang w:eastAsia="en-US" w:bidi="en-US"/>
    </w:rPr>
  </w:style>
  <w:style w:type="paragraph" w:styleId="ac">
    <w:name w:val="Quote"/>
    <w:basedOn w:val="a"/>
    <w:next w:val="a"/>
    <w:link w:val="Char4"/>
    <w:uiPriority w:val="29"/>
    <w:qFormat/>
    <w:rsid w:val="000676CD"/>
    <w:pPr>
      <w:widowControl/>
      <w:jc w:val="left"/>
    </w:pPr>
    <w:rPr>
      <w:rFonts w:asciiTheme="minorHAnsi" w:eastAsiaTheme="minorEastAsia" w:hAnsiTheme="minorHAnsi"/>
      <w:i/>
      <w:kern w:val="0"/>
      <w:sz w:val="24"/>
    </w:rPr>
  </w:style>
  <w:style w:type="character" w:customStyle="1" w:styleId="Char4">
    <w:name w:val="引用 Char"/>
    <w:basedOn w:val="a0"/>
    <w:link w:val="ac"/>
    <w:uiPriority w:val="29"/>
    <w:rsid w:val="000676CD"/>
    <w:rPr>
      <w:i/>
      <w:sz w:val="24"/>
      <w:szCs w:val="24"/>
    </w:rPr>
  </w:style>
  <w:style w:type="paragraph" w:styleId="ad">
    <w:name w:val="Intense Quote"/>
    <w:basedOn w:val="a"/>
    <w:next w:val="a"/>
    <w:link w:val="Char5"/>
    <w:uiPriority w:val="30"/>
    <w:qFormat/>
    <w:rsid w:val="000676CD"/>
    <w:pPr>
      <w:widowControl/>
      <w:ind w:left="720" w:right="720"/>
      <w:jc w:val="left"/>
    </w:pPr>
    <w:rPr>
      <w:rFonts w:asciiTheme="minorHAnsi" w:eastAsiaTheme="minorEastAsia" w:hAnsiTheme="minorHAnsi"/>
      <w:b/>
      <w:i/>
      <w:kern w:val="0"/>
      <w:sz w:val="24"/>
      <w:szCs w:val="22"/>
    </w:rPr>
  </w:style>
  <w:style w:type="character" w:customStyle="1" w:styleId="Char5">
    <w:name w:val="明显引用 Char"/>
    <w:basedOn w:val="a0"/>
    <w:link w:val="ad"/>
    <w:uiPriority w:val="30"/>
    <w:qFormat/>
    <w:rsid w:val="000676CD"/>
    <w:rPr>
      <w:b/>
      <w:i/>
      <w:sz w:val="24"/>
    </w:rPr>
  </w:style>
  <w:style w:type="character" w:customStyle="1" w:styleId="10">
    <w:name w:val="不明显强调1"/>
    <w:uiPriority w:val="19"/>
    <w:qFormat/>
    <w:rsid w:val="000676CD"/>
    <w:rPr>
      <w:i/>
      <w:color w:val="5A5A5A" w:themeColor="text1" w:themeTint="A5"/>
    </w:rPr>
  </w:style>
  <w:style w:type="character" w:customStyle="1" w:styleId="11">
    <w:name w:val="明显强调1"/>
    <w:basedOn w:val="a0"/>
    <w:uiPriority w:val="21"/>
    <w:qFormat/>
    <w:rsid w:val="000676CD"/>
    <w:rPr>
      <w:b/>
      <w:i/>
      <w:sz w:val="24"/>
      <w:szCs w:val="24"/>
      <w:u w:val="single"/>
    </w:rPr>
  </w:style>
  <w:style w:type="character" w:customStyle="1" w:styleId="12">
    <w:name w:val="不明显参考1"/>
    <w:basedOn w:val="a0"/>
    <w:uiPriority w:val="31"/>
    <w:qFormat/>
    <w:rsid w:val="000676CD"/>
    <w:rPr>
      <w:sz w:val="24"/>
      <w:szCs w:val="24"/>
      <w:u w:val="single"/>
    </w:rPr>
  </w:style>
  <w:style w:type="character" w:customStyle="1" w:styleId="13">
    <w:name w:val="明显参考1"/>
    <w:basedOn w:val="a0"/>
    <w:uiPriority w:val="32"/>
    <w:qFormat/>
    <w:rsid w:val="000676CD"/>
    <w:rPr>
      <w:b/>
      <w:sz w:val="24"/>
      <w:u w:val="single"/>
    </w:rPr>
  </w:style>
  <w:style w:type="character" w:customStyle="1" w:styleId="14">
    <w:name w:val="书籍标题1"/>
    <w:basedOn w:val="a0"/>
    <w:uiPriority w:val="33"/>
    <w:qFormat/>
    <w:rsid w:val="000676CD"/>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0676CD"/>
    <w:pPr>
      <w:outlineLvl w:val="9"/>
    </w:pPr>
    <w:rPr>
      <w:lang w:eastAsia="en-US" w:bidi="en-US"/>
    </w:rPr>
  </w:style>
  <w:style w:type="character" w:customStyle="1" w:styleId="Char1">
    <w:name w:val="页眉 Char"/>
    <w:basedOn w:val="a0"/>
    <w:link w:val="a5"/>
    <w:uiPriority w:val="99"/>
    <w:qFormat/>
    <w:rsid w:val="000676CD"/>
    <w:rPr>
      <w:rFonts w:ascii="Calibri" w:eastAsia="宋体" w:hAnsi="Calibri"/>
      <w:kern w:val="2"/>
      <w:sz w:val="18"/>
      <w:szCs w:val="18"/>
    </w:rPr>
  </w:style>
  <w:style w:type="character" w:customStyle="1" w:styleId="Char0">
    <w:name w:val="页脚 Char"/>
    <w:basedOn w:val="a0"/>
    <w:link w:val="a4"/>
    <w:uiPriority w:val="99"/>
    <w:rsid w:val="000676CD"/>
    <w:rPr>
      <w:rFonts w:ascii="Calibri" w:eastAsia="宋体" w:hAnsi="Calibri"/>
      <w:kern w:val="2"/>
      <w:sz w:val="18"/>
      <w:szCs w:val="18"/>
    </w:rPr>
  </w:style>
  <w:style w:type="character" w:customStyle="1" w:styleId="Char">
    <w:name w:val="批注框文本 Char"/>
    <w:basedOn w:val="a0"/>
    <w:link w:val="a3"/>
    <w:uiPriority w:val="99"/>
    <w:semiHidden/>
    <w:qFormat/>
    <w:rsid w:val="000676CD"/>
    <w:rPr>
      <w:rFonts w:ascii="Times New Roman" w:eastAsia="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恺（预算处）</dc:creator>
  <cp:lastModifiedBy>china</cp:lastModifiedBy>
  <cp:revision>84</cp:revision>
  <cp:lastPrinted>2018-12-31T10:56:00Z</cp:lastPrinted>
  <dcterms:created xsi:type="dcterms:W3CDTF">2018-08-15T02:06:00Z</dcterms:created>
  <dcterms:modified xsi:type="dcterms:W3CDTF">2019-10-28T10:24:00Z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