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05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9"/>
        <w:gridCol w:w="818"/>
        <w:gridCol w:w="1214"/>
        <w:gridCol w:w="919"/>
        <w:gridCol w:w="1134"/>
        <w:gridCol w:w="284"/>
        <w:gridCol w:w="991"/>
        <w:gridCol w:w="1106"/>
        <w:gridCol w:w="525"/>
        <w:gridCol w:w="450"/>
        <w:gridCol w:w="472"/>
        <w:gridCol w:w="168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exact"/>
          <w:jc w:val="center"/>
        </w:trPr>
        <w:tc>
          <w:tcPr>
            <w:tcW w:w="10056" w:type="dxa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  <w:t>项目支出绩效自评表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056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（2021 年度）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779" w:type="dxa"/>
            <w:gridSpan w:val="10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博湖县查干诺尔乡基本农田整理项目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主管部门</w:t>
            </w:r>
          </w:p>
        </w:tc>
        <w:tc>
          <w:tcPr>
            <w:tcW w:w="454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博湖县人民政府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实施单位</w:t>
            </w:r>
          </w:p>
        </w:tc>
        <w:tc>
          <w:tcPr>
            <w:tcW w:w="3131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博湖县自然资源局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exact"/>
          <w:jc w:val="center"/>
        </w:trPr>
        <w:tc>
          <w:tcPr>
            <w:tcW w:w="127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项目资金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（万元）</w:t>
            </w: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年初预算数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全年预算数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全年执行数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执行率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年度资金总额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.00%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其中：当年财政拨款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20.00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.00%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上年结转资金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127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both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其他资金</w:t>
            </w:r>
          </w:p>
        </w:tc>
        <w:tc>
          <w:tcPr>
            <w:tcW w:w="11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2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92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exact"/>
          <w:jc w:val="center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年度总体目标</w:t>
            </w:r>
          </w:p>
        </w:tc>
        <w:tc>
          <w:tcPr>
            <w:tcW w:w="5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预期目标</w:t>
            </w: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实际完成情况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5" w:hRule="exact"/>
          <w:jc w:val="center"/>
        </w:trPr>
        <w:tc>
          <w:tcPr>
            <w:tcW w:w="45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通过整理建成高标准基本农田505.53公顷，改善灌溉面积604.22公顷，新增灌溉面积1.9公顷。项目实施以后，耕地的灌溉、排水设施更加完善，盐碱化得到治理，防护林配套更加完善，耕地质量进一步提高。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配套完善道路、水利、防护林等农田基础设施，改善农民的生产生活条件，增加农民收入；提高耕作效率，促进项目区内的规划田块稳产、高产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3、</w:t>
            </w: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通过对田、水、路、林的综合治理，改善项目区农田生态环境。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4237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完成改建支渠3.03千米、改建斗渠9.54千米，农排1.66千米，节制闸68座、分水闸108座、盖板桥10座、涵38座、联合建筑物2座，改建田间道8.83千米、改建生产路1.36千米，补植防护林9350株。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  <w:jc w:val="center"/>
        </w:trPr>
        <w:tc>
          <w:tcPr>
            <w:tcW w:w="459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绩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</w:t>
            </w:r>
          </w:p>
        </w:tc>
        <w:tc>
          <w:tcPr>
            <w:tcW w:w="8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一级指标</w:t>
            </w:r>
          </w:p>
        </w:tc>
        <w:tc>
          <w:tcPr>
            <w:tcW w:w="12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二级指标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三级指标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年度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指标值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实际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完成值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分值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得分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偏差原因分析及改进措施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产出指标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数量指标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改建支渠（千米）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=4.42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3.03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项目在实施过程中因实地需要发生了变更，今后加强项目设计管理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改建斗渠（千米）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=9.47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9.54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6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项目在实施过程中因实地需要发生了变更，今后加强项目设计管理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改建农排（千米）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=7.37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1.66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项目在实施过程中因实地需要发生了变更，今后加强项目设计管理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渠系建筑物（座）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=220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226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项目在实施过程中因实地需要发生了变更，今后加强项目设计管理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农田道路（千米）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≥10.03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10.19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项目在实施过程中因实地需要发生了变更，今后加强项目设计管理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补植防护林（株）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=9350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9350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时效指标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工程完成时限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2019年1月31日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2019年4月30日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加强施工协调，按时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9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成本指标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计划投资（万元）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≥1179.8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984.98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18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加强预算管理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质量指标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通过竣工验收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≥99%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效益指标</w:t>
            </w: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经济效益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极大地改善项目区农业生产条件，提高土地的适宜性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有效促进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达成目标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生态效益指标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  <w:t>改善项目区农田生态环境。</w:t>
            </w:r>
          </w:p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有效改善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达成目标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ind w:firstLine="90" w:firstLineChars="50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社会效益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eastAsia="仿宋_GB2312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有效完善农田基础设施，提升粮食安全保障能力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有效改善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达成目标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exact"/>
          <w:jc w:val="center"/>
        </w:trPr>
        <w:tc>
          <w:tcPr>
            <w:tcW w:w="45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1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满意度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指标</w:t>
            </w:r>
          </w:p>
        </w:tc>
        <w:tc>
          <w:tcPr>
            <w:tcW w:w="121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服务对象满意度指标</w:t>
            </w:r>
          </w:p>
        </w:tc>
        <w:tc>
          <w:tcPr>
            <w:tcW w:w="233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群众满意度</w:t>
            </w:r>
          </w:p>
        </w:tc>
        <w:tc>
          <w:tcPr>
            <w:tcW w:w="9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≥95.0%</w:t>
            </w:r>
          </w:p>
        </w:tc>
        <w:tc>
          <w:tcPr>
            <w:tcW w:w="11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95.0%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6" w:hRule="exact"/>
          <w:jc w:val="center"/>
        </w:trPr>
        <w:tc>
          <w:tcPr>
            <w:tcW w:w="6925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总分</w:t>
            </w:r>
          </w:p>
        </w:tc>
        <w:tc>
          <w:tcPr>
            <w:tcW w:w="52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100</w:t>
            </w:r>
          </w:p>
        </w:tc>
        <w:tc>
          <w:tcPr>
            <w:tcW w:w="4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89</w:t>
            </w:r>
          </w:p>
        </w:tc>
        <w:tc>
          <w:tcPr>
            <w:tcW w:w="215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</w:p>
        </w:tc>
      </w:tr>
    </w:tbl>
    <w:p>
      <w:pPr>
        <w:spacing w:line="20" w:lineRule="exac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474A5"/>
    <w:rsid w:val="003474A5"/>
    <w:rsid w:val="00361C6E"/>
    <w:rsid w:val="00427CE2"/>
    <w:rsid w:val="005D043A"/>
    <w:rsid w:val="006156BB"/>
    <w:rsid w:val="00893227"/>
    <w:rsid w:val="0092455C"/>
    <w:rsid w:val="00AD6C2D"/>
    <w:rsid w:val="00B85C88"/>
    <w:rsid w:val="00D5765F"/>
    <w:rsid w:val="00DB0CBF"/>
    <w:rsid w:val="00E01016"/>
    <w:rsid w:val="00F16F88"/>
    <w:rsid w:val="01ED12A1"/>
    <w:rsid w:val="02443787"/>
    <w:rsid w:val="04026ECD"/>
    <w:rsid w:val="05D53909"/>
    <w:rsid w:val="05E6719C"/>
    <w:rsid w:val="060140C4"/>
    <w:rsid w:val="06572A4B"/>
    <w:rsid w:val="06E3140A"/>
    <w:rsid w:val="07D31BE7"/>
    <w:rsid w:val="09B86450"/>
    <w:rsid w:val="0B4D621B"/>
    <w:rsid w:val="0C696928"/>
    <w:rsid w:val="0CE97C97"/>
    <w:rsid w:val="0E3F29DA"/>
    <w:rsid w:val="0E4B0EFC"/>
    <w:rsid w:val="10625244"/>
    <w:rsid w:val="10735238"/>
    <w:rsid w:val="11FE65B6"/>
    <w:rsid w:val="132171D4"/>
    <w:rsid w:val="132E4FC1"/>
    <w:rsid w:val="13426FE0"/>
    <w:rsid w:val="134D2E4A"/>
    <w:rsid w:val="14096237"/>
    <w:rsid w:val="14136E9A"/>
    <w:rsid w:val="14174D08"/>
    <w:rsid w:val="1426081C"/>
    <w:rsid w:val="150C38D5"/>
    <w:rsid w:val="15411496"/>
    <w:rsid w:val="15CA1E72"/>
    <w:rsid w:val="160D1AD1"/>
    <w:rsid w:val="16BC5B8D"/>
    <w:rsid w:val="17963C86"/>
    <w:rsid w:val="18782CA8"/>
    <w:rsid w:val="1A100D3A"/>
    <w:rsid w:val="1A890335"/>
    <w:rsid w:val="1B98155E"/>
    <w:rsid w:val="1CC019AB"/>
    <w:rsid w:val="1D934068"/>
    <w:rsid w:val="1DAE1362"/>
    <w:rsid w:val="1FD93918"/>
    <w:rsid w:val="208D5310"/>
    <w:rsid w:val="21263F20"/>
    <w:rsid w:val="21481856"/>
    <w:rsid w:val="21863029"/>
    <w:rsid w:val="22BE1CA0"/>
    <w:rsid w:val="23792C7B"/>
    <w:rsid w:val="241125AC"/>
    <w:rsid w:val="244E1979"/>
    <w:rsid w:val="245E3221"/>
    <w:rsid w:val="271162B2"/>
    <w:rsid w:val="274843F2"/>
    <w:rsid w:val="27CD6416"/>
    <w:rsid w:val="28760B65"/>
    <w:rsid w:val="28B24C72"/>
    <w:rsid w:val="29D549BD"/>
    <w:rsid w:val="29DC7F21"/>
    <w:rsid w:val="2C365B34"/>
    <w:rsid w:val="2CD54695"/>
    <w:rsid w:val="2D3E05B0"/>
    <w:rsid w:val="2D83799F"/>
    <w:rsid w:val="2E4752AA"/>
    <w:rsid w:val="2F25499F"/>
    <w:rsid w:val="357212B6"/>
    <w:rsid w:val="35C53ACB"/>
    <w:rsid w:val="36D87933"/>
    <w:rsid w:val="373B6300"/>
    <w:rsid w:val="37784F0F"/>
    <w:rsid w:val="37FF0EFB"/>
    <w:rsid w:val="3821324C"/>
    <w:rsid w:val="38855E65"/>
    <w:rsid w:val="39E7448F"/>
    <w:rsid w:val="3C0B3C2E"/>
    <w:rsid w:val="3E32173C"/>
    <w:rsid w:val="3EC624F9"/>
    <w:rsid w:val="3FB5763B"/>
    <w:rsid w:val="3FDF1A93"/>
    <w:rsid w:val="409464C8"/>
    <w:rsid w:val="40E15667"/>
    <w:rsid w:val="4212248A"/>
    <w:rsid w:val="42BD240D"/>
    <w:rsid w:val="44103524"/>
    <w:rsid w:val="444F5B6E"/>
    <w:rsid w:val="448B085F"/>
    <w:rsid w:val="449C544E"/>
    <w:rsid w:val="45BB64E4"/>
    <w:rsid w:val="47BD5855"/>
    <w:rsid w:val="484C0985"/>
    <w:rsid w:val="488378CC"/>
    <w:rsid w:val="498564B5"/>
    <w:rsid w:val="49985FD3"/>
    <w:rsid w:val="4AE37DB0"/>
    <w:rsid w:val="4C9B56AA"/>
    <w:rsid w:val="4CE940A4"/>
    <w:rsid w:val="4D981022"/>
    <w:rsid w:val="4DE449C6"/>
    <w:rsid w:val="4E9220C8"/>
    <w:rsid w:val="5086493D"/>
    <w:rsid w:val="50B46D6E"/>
    <w:rsid w:val="55A32724"/>
    <w:rsid w:val="55D036D4"/>
    <w:rsid w:val="56E630CD"/>
    <w:rsid w:val="57AB0242"/>
    <w:rsid w:val="59186BB8"/>
    <w:rsid w:val="592D74D6"/>
    <w:rsid w:val="598C194D"/>
    <w:rsid w:val="59C04F90"/>
    <w:rsid w:val="59CD6D45"/>
    <w:rsid w:val="5A303EA3"/>
    <w:rsid w:val="5A3B75D7"/>
    <w:rsid w:val="5A6B51E7"/>
    <w:rsid w:val="5C0E5709"/>
    <w:rsid w:val="5CA422F1"/>
    <w:rsid w:val="5D731076"/>
    <w:rsid w:val="5D960E89"/>
    <w:rsid w:val="5F0008DB"/>
    <w:rsid w:val="5F4E2ED7"/>
    <w:rsid w:val="5FD84DD8"/>
    <w:rsid w:val="61F11F12"/>
    <w:rsid w:val="62930D88"/>
    <w:rsid w:val="631C7BEC"/>
    <w:rsid w:val="63B5054E"/>
    <w:rsid w:val="63D91771"/>
    <w:rsid w:val="64087C96"/>
    <w:rsid w:val="64EF20F1"/>
    <w:rsid w:val="65EC5E31"/>
    <w:rsid w:val="670A6034"/>
    <w:rsid w:val="67AB4090"/>
    <w:rsid w:val="67AD0E54"/>
    <w:rsid w:val="67DF517C"/>
    <w:rsid w:val="68280008"/>
    <w:rsid w:val="68635E38"/>
    <w:rsid w:val="6AA16B0B"/>
    <w:rsid w:val="6AF162C8"/>
    <w:rsid w:val="6BB54223"/>
    <w:rsid w:val="6D673F83"/>
    <w:rsid w:val="6E8E340E"/>
    <w:rsid w:val="6F98467B"/>
    <w:rsid w:val="6FB15C8A"/>
    <w:rsid w:val="712E5565"/>
    <w:rsid w:val="715E2061"/>
    <w:rsid w:val="71F4421C"/>
    <w:rsid w:val="723D6524"/>
    <w:rsid w:val="726C178A"/>
    <w:rsid w:val="77903212"/>
    <w:rsid w:val="785E01A8"/>
    <w:rsid w:val="79B86C3A"/>
    <w:rsid w:val="79BA686D"/>
    <w:rsid w:val="79C42E7D"/>
    <w:rsid w:val="79F2150A"/>
    <w:rsid w:val="7AB50F6F"/>
    <w:rsid w:val="7B026F9B"/>
    <w:rsid w:val="7B095E44"/>
    <w:rsid w:val="7B9F7BDE"/>
    <w:rsid w:val="7BBF44D9"/>
    <w:rsid w:val="7EB250ED"/>
    <w:rsid w:val="7F365652"/>
    <w:rsid w:val="7F7762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link w:val="8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3"/>
    <w:basedOn w:val="1"/>
    <w:next w:val="1"/>
    <w:link w:val="9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Char"/>
    <w:basedOn w:val="7"/>
    <w:link w:val="3"/>
    <w:qFormat/>
    <w:uiPriority w:val="0"/>
    <w:rPr>
      <w:rFonts w:ascii="Calibri" w:hAnsi="Calibri" w:eastAsia="宋体" w:cs="Times New Roman"/>
      <w:b/>
      <w:kern w:val="44"/>
      <w:sz w:val="44"/>
      <w:szCs w:val="24"/>
    </w:rPr>
  </w:style>
  <w:style w:type="character" w:customStyle="1" w:styleId="9">
    <w:name w:val="标题 3 Char"/>
    <w:basedOn w:val="7"/>
    <w:link w:val="2"/>
    <w:semiHidden/>
    <w:qFormat/>
    <w:uiPriority w:val="9"/>
    <w:rPr>
      <w:rFonts w:ascii="Calibri" w:hAnsi="Calibri" w:eastAsia="宋体" w:cs="Times New Roman"/>
      <w:b/>
      <w:bCs/>
      <w:sz w:val="32"/>
      <w:szCs w:val="32"/>
    </w:rPr>
  </w:style>
  <w:style w:type="character" w:customStyle="1" w:styleId="10">
    <w:name w:val="页眉 Char"/>
    <w:basedOn w:val="7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187</Words>
  <Characters>1066</Characters>
  <Lines>8</Lines>
  <Paragraphs>2</Paragraphs>
  <TotalTime>0</TotalTime>
  <ScaleCrop>false</ScaleCrop>
  <LinksUpToDate>false</LinksUpToDate>
  <CharactersWithSpaces>1251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2022-05-11T05:01:00Z</dcterms:created>
  <dc:creator>微软用户</dc:creator>
  <cp:lastModifiedBy>Administrator</cp:lastModifiedBy>
  <dcterms:modified xsi:type="dcterms:W3CDTF">2022-07-27T10:23:47Z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