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jc w:val="center"/>
        <w:rPr>
          <w:rFonts w:hint="eastAsia" w:ascii="方正小标宋_GBK" w:hAnsi="方正小标宋_GBK" w:eastAsia="方正小标宋_GBK" w:cs="方正小标宋_GBK"/>
          <w:color w:val="000000"/>
          <w:spacing w:val="0"/>
          <w:position w:val="0"/>
          <w:sz w:val="40"/>
          <w:szCs w:val="36"/>
          <w:lang w:val="en-US" w:eastAsia="zh-CN"/>
        </w:rPr>
      </w:pPr>
      <w:r>
        <w:rPr>
          <w:rFonts w:hint="eastAsia" w:ascii="方正小标宋_GBK" w:hAnsi="方正小标宋_GBK" w:eastAsia="方正小标宋_GBK" w:cs="方正小标宋_GBK"/>
          <w:color w:val="000000"/>
          <w:spacing w:val="0"/>
          <w:position w:val="0"/>
          <w:sz w:val="40"/>
          <w:szCs w:val="36"/>
          <w:lang w:val="en-US" w:eastAsia="zh-CN"/>
        </w:rPr>
        <w:t>对班主任及其他德育工作先进集体和先进个人等表彰办理服务指南</w:t>
      </w:r>
    </w:p>
    <w:p>
      <w:pPr>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rPr>
      </w:pPr>
      <w:r>
        <w:rPr>
          <w:rFonts w:hint="default" w:ascii="Times New Roman" w:hAnsi="Times New Roman" w:eastAsia="方正仿宋_GBK" w:cs="Times New Roman"/>
          <w:b/>
          <w:bCs/>
          <w:sz w:val="31"/>
          <w:szCs w:val="31"/>
          <w:lang w:val="en-US" w:eastAsia="zh-CN"/>
        </w:rPr>
        <w:t>一、实施机关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    博湖县教育和科学技术局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b/>
          <w:bCs/>
          <w:sz w:val="31"/>
          <w:szCs w:val="31"/>
          <w:lang w:val="en-US" w:eastAsia="zh-CN"/>
        </w:rPr>
        <w:t>二、实施依据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w:t>
      </w:r>
      <w:r>
        <w:rPr>
          <w:rFonts w:hint="eastAsia" w:ascii="Times New Roman" w:hAnsi="Times New Roman" w:eastAsia="方正仿宋_GBK" w:cs="Times New Roman"/>
          <w:sz w:val="31"/>
          <w:szCs w:val="31"/>
          <w:lang w:val="en-US" w:eastAsia="zh-CN"/>
        </w:rPr>
        <w:t xml:space="preserve">  </w:t>
      </w:r>
      <w:r>
        <w:rPr>
          <w:rFonts w:hint="default" w:ascii="Times New Roman" w:hAnsi="Times New Roman" w:eastAsia="方正仿宋_GBK" w:cs="Times New Roman"/>
          <w:sz w:val="31"/>
          <w:szCs w:val="31"/>
          <w:lang w:val="en-US" w:eastAsia="zh-CN"/>
        </w:rPr>
        <w:t>《中共中央办公厅国务院办公厅关于适应新形势进一步加强和改进中小学德育工作的意见》(中办发〔2000〕28号)</w:t>
      </w:r>
      <w:bookmarkStart w:id="0" w:name="_GoBack"/>
      <w:bookmarkEnd w:id="0"/>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lang w:val="en-US" w:eastAsia="zh-CN"/>
        </w:rPr>
        <w:t>强化中小学德育工作的表彰奖励和督导评估机制。对德育工作实绩突出的教师要进行表彰奖励、可敬、可学的榜样，让他们从榜样的感人事迹和优秀品质中受到鼓舞、汲取力量。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b/>
          <w:bCs/>
          <w:sz w:val="31"/>
          <w:szCs w:val="31"/>
          <w:lang w:val="en-US" w:eastAsia="zh-CN"/>
        </w:rPr>
        <w:t>三、受理条件</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1、按照评选办法申请</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lang w:val="en-US" w:eastAsia="zh-CN"/>
        </w:rPr>
        <w:t xml:space="preserve"> 2、填写申请表 </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lang w:val="en-US" w:eastAsia="zh-CN"/>
        </w:rPr>
        <w:t xml:space="preserve">3、学校审核公示 </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lang w:val="en-US" w:eastAsia="zh-CN"/>
        </w:rPr>
        <w:t>4、教科局审核公示</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lang w:val="en-US" w:eastAsia="zh-CN"/>
        </w:rPr>
        <w:t xml:space="preserve"> 5、通报表彰</w:t>
      </w:r>
      <w:r>
        <w:rPr>
          <w:rFonts w:hint="eastAsia" w:ascii="Times New Roman" w:hAnsi="Times New Roman" w:eastAsia="方正仿宋_GBK" w:cs="Times New Roman"/>
          <w:sz w:val="31"/>
          <w:szCs w:val="31"/>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r>
        <w:rPr>
          <w:rFonts w:hint="default" w:ascii="Times New Roman" w:hAnsi="Times New Roman" w:eastAsia="方正仿宋_GBK" w:cs="Times New Roman"/>
          <w:b/>
          <w:bCs/>
          <w:sz w:val="31"/>
          <w:szCs w:val="31"/>
          <w:lang w:val="en-US" w:eastAsia="zh-CN"/>
        </w:rPr>
        <w:t>办理材料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1、博湖县教育系统中小学德育工作先进个人推荐表</w:t>
      </w:r>
      <w:r>
        <w:rPr>
          <w:rFonts w:hint="eastAsia" w:ascii="Times New Roman" w:hAnsi="Times New Roman" w:eastAsia="方正仿宋_GBK" w:cs="Times New Roman"/>
          <w:sz w:val="31"/>
          <w:szCs w:val="31"/>
          <w:lang w:val="en-US" w:eastAsia="zh-CN"/>
        </w:rPr>
        <w:t>（一份）；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2、博湖县教育系统中小学德育工作先进集体推荐表</w:t>
      </w:r>
      <w:r>
        <w:rPr>
          <w:rFonts w:hint="eastAsia" w:ascii="Times New Roman" w:hAnsi="Times New Roman" w:eastAsia="方正仿宋_GBK" w:cs="Times New Roman"/>
          <w:sz w:val="31"/>
          <w:szCs w:val="31"/>
          <w:lang w:val="en-US" w:eastAsia="zh-CN"/>
        </w:rPr>
        <w:t>（一份）；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3、博湖县教育系统中小学优秀班主任推荐表</w:t>
      </w:r>
      <w:r>
        <w:rPr>
          <w:rFonts w:hint="eastAsia" w:ascii="Times New Roman" w:hAnsi="Times New Roman" w:eastAsia="方正仿宋_GBK" w:cs="Times New Roman"/>
          <w:sz w:val="31"/>
          <w:szCs w:val="31"/>
          <w:lang w:val="en-US" w:eastAsia="zh-CN"/>
        </w:rPr>
        <w:t>（一份）。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r>
        <w:rPr>
          <w:rFonts w:hint="default" w:ascii="Times New Roman" w:hAnsi="Times New Roman" w:eastAsia="方正仿宋_GBK" w:cs="Times New Roman"/>
          <w:b/>
          <w:bCs/>
          <w:sz w:val="31"/>
          <w:szCs w:val="31"/>
          <w:lang w:val="en-US" w:eastAsia="zh-CN"/>
        </w:rPr>
        <w:t>五、办理流程图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r>
        <w:rPr>
          <w:rFonts w:hint="eastAsia" w:ascii="方正小标宋_GBK" w:hAnsi="方正小标宋_GBK" w:eastAsia="方正小标宋_GBK" w:cs="方正小标宋_GBK"/>
          <w:b/>
          <w:bCs/>
          <w:sz w:val="40"/>
          <w:szCs w:val="40"/>
          <w:lang w:eastAsia="zh-CN"/>
        </w:rPr>
        <w:pict>
          <v:shape id="_x0000_s1103" o:spid="_x0000_s1103" o:spt="75" alt="网上办理" type="#_x0000_t75" style="position:absolute;left:0pt;margin-left:16.75pt;margin-top:21.35pt;height:353pt;width:347.35pt;z-index:-251656192;mso-width-relative:page;mso-height-relative:page;" filled="f" o:preferrelative="t" stroked="f" coordsize="21600,21600">
            <v:path/>
            <v:fill on="f" focussize="0,0"/>
            <v:stroke on="f"/>
            <v:imagedata r:id="rId5" o:title="网上办理"/>
            <o:lock v:ext="edit" aspectratio="t"/>
          </v:shape>
        </w:pic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rPr>
      </w:pPr>
      <w:r>
        <w:rPr>
          <w:rFonts w:hint="default" w:ascii="Times New Roman" w:hAnsi="Times New Roman" w:eastAsia="方正仿宋_GBK" w:cs="Times New Roman"/>
          <w:b/>
          <w:bCs/>
          <w:sz w:val="31"/>
          <w:szCs w:val="31"/>
          <w:lang w:val="en-US" w:eastAsia="zh-CN"/>
        </w:rPr>
        <w:t>六、办理时限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    资料齐全并符合所有条件者在</w:t>
      </w:r>
      <w:r>
        <w:rPr>
          <w:rFonts w:hint="eastAsia" w:ascii="Times New Roman" w:hAnsi="Times New Roman" w:eastAsia="方正仿宋_GBK" w:cs="Times New Roman"/>
          <w:sz w:val="31"/>
          <w:szCs w:val="31"/>
          <w:lang w:val="en-US" w:eastAsia="zh-CN"/>
        </w:rPr>
        <w:t>14</w:t>
      </w:r>
      <w:r>
        <w:rPr>
          <w:rFonts w:hint="default" w:ascii="Times New Roman" w:hAnsi="Times New Roman" w:eastAsia="方正仿宋_GBK" w:cs="Times New Roman"/>
          <w:sz w:val="31"/>
          <w:szCs w:val="31"/>
          <w:lang w:val="en-US" w:eastAsia="zh-CN"/>
        </w:rPr>
        <w:t>个工作日</w:t>
      </w:r>
      <w:r>
        <w:rPr>
          <w:rFonts w:hint="eastAsia" w:ascii="Times New Roman" w:hAnsi="Times New Roman" w:eastAsia="方正仿宋_GBK" w:cs="Times New Roman"/>
          <w:sz w:val="31"/>
          <w:szCs w:val="31"/>
          <w:lang w:val="en-US" w:eastAsia="zh-CN"/>
        </w:rPr>
        <w:t>内</w:t>
      </w:r>
      <w:r>
        <w:rPr>
          <w:rFonts w:hint="default" w:ascii="Times New Roman" w:hAnsi="Times New Roman" w:eastAsia="方正仿宋_GBK" w:cs="Times New Roman"/>
          <w:sz w:val="31"/>
          <w:szCs w:val="31"/>
          <w:lang w:val="en-US" w:eastAsia="zh-CN"/>
        </w:rPr>
        <w:t>作出准予许可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r>
        <w:rPr>
          <w:rFonts w:hint="default" w:ascii="Times New Roman" w:hAnsi="Times New Roman" w:eastAsia="方正仿宋_GBK" w:cs="Times New Roman"/>
          <w:b/>
          <w:bCs/>
          <w:sz w:val="31"/>
          <w:szCs w:val="31"/>
          <w:lang w:val="en-US" w:eastAsia="zh-CN"/>
        </w:rPr>
        <w:t>七、收费标准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lang w:val="en-US" w:eastAsia="zh-CN"/>
        </w:rPr>
        <w:t>    不收费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b/>
          <w:bCs/>
          <w:sz w:val="31"/>
          <w:szCs w:val="31"/>
          <w:lang w:val="en-US" w:eastAsia="zh-CN"/>
        </w:rPr>
        <w:t>八、办理地址</w:t>
      </w:r>
      <w:r>
        <w:rPr>
          <w:rFonts w:hint="default" w:ascii="Times New Roman" w:hAnsi="Times New Roman" w:eastAsia="方正仿宋_GBK" w:cs="Times New Roman"/>
          <w:sz w:val="31"/>
          <w:szCs w:val="31"/>
          <w:lang w:val="en-US" w:eastAsia="zh-CN"/>
        </w:rPr>
        <w:t>：博湖县教育和科学技术局</w:t>
      </w:r>
      <w:r>
        <w:rPr>
          <w:rFonts w:hint="eastAsia" w:ascii="Times New Roman" w:hAnsi="Times New Roman" w:eastAsia="方正仿宋_GBK" w:cs="Times New Roman"/>
          <w:sz w:val="31"/>
          <w:szCs w:val="31"/>
          <w:lang w:val="en-US" w:eastAsia="zh-CN"/>
        </w:rPr>
        <w:t>204</w:t>
      </w:r>
      <w:r>
        <w:rPr>
          <w:rFonts w:hint="default" w:ascii="Times New Roman" w:hAnsi="Times New Roman" w:eastAsia="方正仿宋_GBK" w:cs="Times New Roman"/>
          <w:sz w:val="31"/>
          <w:szCs w:val="31"/>
          <w:lang w:val="en-US" w:eastAsia="zh-CN"/>
        </w:rPr>
        <w:t>办公室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    联系电话：0996-66</w:t>
      </w:r>
      <w:r>
        <w:rPr>
          <w:rFonts w:hint="eastAsia" w:ascii="Times New Roman" w:hAnsi="Times New Roman" w:eastAsia="方正仿宋_GBK" w:cs="Times New Roman"/>
          <w:sz w:val="31"/>
          <w:szCs w:val="31"/>
          <w:lang w:val="en-US" w:eastAsia="zh-CN"/>
        </w:rPr>
        <w:t>21045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九、办理时间</w:t>
      </w:r>
      <w:r>
        <w:rPr>
          <w:rFonts w:hint="default" w:ascii="Times New Roman" w:hAnsi="Times New Roman" w:eastAsia="方正仿宋_GBK" w:cs="Times New Roman"/>
          <w:sz w:val="31"/>
          <w:szCs w:val="31"/>
          <w:lang w:val="en-US" w:eastAsia="zh-CN"/>
        </w:rPr>
        <w:t>：星期一至星期五（法定节假日除外）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    上午10：00-14：00  下午：16：00-20：00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1"/>
          <w:szCs w:val="31"/>
        </w:rPr>
      </w:pPr>
      <w:r>
        <w:rPr>
          <w:rFonts w:hint="default" w:ascii="Times New Roman" w:hAnsi="Times New Roman" w:eastAsia="方正仿宋_GBK" w:cs="Times New Roman"/>
          <w:b/>
          <w:bCs/>
          <w:sz w:val="31"/>
          <w:szCs w:val="31"/>
          <w:lang w:val="en-US" w:eastAsia="zh-CN"/>
        </w:rPr>
        <w:t>十、常见问题</w:t>
      </w:r>
      <w:r>
        <w:rPr>
          <w:rFonts w:hint="default" w:ascii="Times New Roman" w:hAnsi="Times New Roman" w:eastAsia="方正仿宋_GBK" w:cs="Times New Roman"/>
          <w:sz w:val="31"/>
          <w:szCs w:val="31"/>
          <w:lang w:val="en-US" w:eastAsia="zh-CN"/>
        </w:rPr>
        <w:t>：</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rPr>
          <w:rFonts w:hint="eastAsia"/>
        </w:rPr>
      </w:pP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v:textbox inset="0mm,0mm,0mm,0mm" style="mso-fit-shape-to-text:t;">
            <w:txbxContent>
              <w:p>
                <w:pPr>
                  <w:pStyle w:val="8"/>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WRjMDg2NTQ3NmIxZTI0ODAyNmU2NmExNWUzNDQxODkifQ=="/>
  </w:docVars>
  <w:rsids>
    <w:rsidRoot w:val="00000000"/>
    <w:rsid w:val="28FC63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paragraph" w:customStyle="1" w:styleId="6">
    <w:name w:val="标题 11"/>
    <w:basedOn w:val="1"/>
    <w:next w:val="1"/>
    <w:qFormat/>
    <w:uiPriority w:val="0"/>
    <w:pPr>
      <w:spacing w:before="0" w:beforeAutospacing="0" w:after="0" w:afterAutospacing="0" w:line="560" w:lineRule="exact"/>
      <w:ind w:firstLine="0" w:firstLineChars="0"/>
      <w:jc w:val="center"/>
      <w:outlineLvl w:val="0"/>
    </w:pPr>
    <w:rPr>
      <w:rFonts w:hint="eastAsia" w:eastAsia="方正小标宋_GBK" w:cs="方正小标宋_GBK"/>
      <w:sz w:val="44"/>
      <w:szCs w:val="44"/>
    </w:rPr>
  </w:style>
  <w:style w:type="character" w:customStyle="1" w:styleId="7">
    <w:name w:val="默认段落字体1"/>
    <w:semiHidden/>
    <w:qFormat/>
    <w:uiPriority w:val="0"/>
  </w:style>
  <w:style w:type="paragraph" w:customStyle="1" w:styleId="8">
    <w:name w:val="页脚1"/>
    <w:basedOn w:val="1"/>
    <w:qFormat/>
    <w:uiPriority w:val="0"/>
    <w:pPr>
      <w:tabs>
        <w:tab w:val="center" w:pos="4153"/>
        <w:tab w:val="right" w:pos="8306"/>
      </w:tabs>
      <w:snapToGrid w:val="0"/>
      <w:jc w:val="left"/>
    </w:pPr>
    <w:rPr>
      <w:sz w:val="18"/>
    </w:rPr>
  </w:style>
  <w:style w:type="character" w:customStyle="1" w:styleId="9">
    <w:name w:val="超链接1"/>
    <w:basedOn w:val="7"/>
    <w:qFormat/>
    <w:uiPriority w:val="0"/>
    <w:rPr>
      <w:color w:val="0000FF"/>
      <w:u w:val="single"/>
    </w:rPr>
  </w:style>
  <w:style w:type="paragraph" w:customStyle="1" w:styleId="10">
    <w:name w:val="Heading #2|1"/>
    <w:basedOn w:val="1"/>
    <w:qFormat/>
    <w:uiPriority w:val="0"/>
    <w:pPr>
      <w:widowControl w:val="0"/>
      <w:shd w:val="clear" w:color="auto" w:fill="auto"/>
      <w:spacing w:after="340"/>
      <w:jc w:val="center"/>
      <w:outlineLvl w:val="1"/>
    </w:pPr>
    <w:rPr>
      <w:rFonts w:ascii="宋体" w:hAnsi="宋体" w:eastAsia="宋体" w:cs="宋体"/>
      <w:sz w:val="26"/>
      <w:szCs w:val="26"/>
      <w:u w:val="none"/>
      <w:shd w:val="clear" w:color="auto" w:fill="auto"/>
      <w:lang w:val="zh-TW" w:eastAsia="zh-TW" w:bidi="zh-TW"/>
    </w:rPr>
  </w:style>
  <w:style w:type="paragraph" w:customStyle="1" w:styleId="11">
    <w:name w:val="Body text|1"/>
    <w:basedOn w:val="1"/>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 w:type="paragraph" w:customStyle="1" w:styleId="12">
    <w:name w:val="Table caption|1"/>
    <w:basedOn w:val="1"/>
    <w:qFormat/>
    <w:uiPriority w:val="0"/>
    <w:pPr>
      <w:widowControl w:val="0"/>
      <w:shd w:val="clear" w:color="auto" w:fill="auto"/>
      <w:spacing w:line="432" w:lineRule="exact"/>
      <w:ind w:firstLine="4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103"/>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2052-11.8.2.10229</vt:lpstr>
  </property>
  <property fmtid="{D5CDD505-2E9C-101B-9397-08002B2CF9AE}" pid="3" name="ICV">
    <vt:lpstr>B8A4CB224C514E4DB47711A07E559DAF</vt:lpstr>
  </property>
</Properties>
</file>

<file path=customXml/item3.xml><?xml version="1.0" encoding="utf-8"?>
<Properties xmlns:vt="http://schemas.openxmlformats.org/officeDocument/2006/docPropsVTypes" xmlns="http://schemas.openxmlformats.org/officeDocument/2006/extended-properties">
  <Template>Normal.dotm</Template>
  <Pages>1</Pages>
  <Words>0</Words>
  <Characters>0</Characters>
  <Application>WPS Office_11.8.2.10229_F1E327BC-269C-435d-A152-05C5408002CA</Application>
  <DocSecurity>0</DocSecurity>
  <Lines>0</Lines>
  <Paragraphs>0</Paragraphs>
  <CharactersWithSpaces>0</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2022-08-18T08:49:58Z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a2be5f-7ecf-447d-a71d-7d66fb89ae9b}">
  <ds:schemaRefs/>
</ds:datastoreItem>
</file>

<file path=customXml/itemProps3.xml><?xml version="1.0" encoding="utf-8"?>
<ds:datastoreItem xmlns:ds="http://schemas.openxmlformats.org/officeDocument/2006/customXml" ds:itemID="{244380f4-9f66-4560-a8e5-c59a8fa473bc}">
  <ds:schemaRefs/>
</ds:datastoreItem>
</file>

<file path=customXml/itemProps4.xml><?xml version="1.0" encoding="utf-8"?>
<ds:datastoreItem xmlns:ds="http://schemas.openxmlformats.org/officeDocument/2006/customXml" ds:itemID="{55d3c686-b0ce-4f85-bb5b-fde0c93961a3}">
  <ds:schemaRefs/>
</ds:datastoreItem>
</file>

<file path=docProps/app.xml><?xml version="1.0" encoding="utf-8"?>
<Properties xmlns="http://schemas.openxmlformats.org/officeDocument/2006/extended-properties" xmlns:vt="http://schemas.openxmlformats.org/officeDocument/2006/docPropsVTypes">
  <Template>Normal.dotm</Template>
  <Pages>3</Pages>
  <Words>436</Words>
  <Characters>487</Characters>
  <Lines>0</Lines>
  <Paragraphs>0</Paragraphs>
  <TotalTime>2</TotalTime>
  <ScaleCrop>false</ScaleCrop>
  <LinksUpToDate>false</LinksUpToDate>
  <CharactersWithSpaces>492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14846</cp:lastModifiedBy>
  <dcterms:modified xsi:type="dcterms:W3CDTF">2022-08-24T08:22:34Z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EF618E7988CF42EBB08BC22D922C5C6A</vt:lpwstr>
  </property>
</Properties>
</file>