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spacing w:val="0"/>
          <w:position w:val="0"/>
          <w:sz w:val="40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0"/>
          <w:position w:val="0"/>
          <w:sz w:val="40"/>
          <w:szCs w:val="36"/>
          <w:lang w:val="en-US" w:eastAsia="zh-CN"/>
        </w:rPr>
        <w:t>优秀教师、优秀教育工作者、德育先进工作者等各类教师奖励办理服务指南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    博湖县教育和科学技术局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 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《中华人民共和国教师法》第三十二条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0" w:firstLineChars="100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《教师和教育工作者奖励规定》第十二条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  <w:t>三、受理条件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根据每年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自治区、巴音郭楞蒙古自治州相关文件具体要求。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  <w:t>办理材料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1、优秀教师、优秀教育工作者、德育先进工作者申报表（一份）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eastAsia="宋体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  <w:t>五、办理流程图</w:t>
      </w:r>
      <w:r>
        <w:rPr>
          <w:rFonts w:hint="eastAsia" w:eastAsia="宋体"/>
          <w:b/>
          <w:bCs/>
          <w:lang w:val="en-US" w:eastAsia="zh-CN"/>
        </w:rPr>
        <w:t xml:space="preserve">   </w:t>
      </w:r>
      <w:r>
        <w:rPr>
          <w:rFonts w:hint="eastAsia" w:eastAsia="宋体"/>
          <w:lang w:val="en-US" w:eastAsia="zh-CN"/>
        </w:rPr>
        <w:t xml:space="preserve">                      </w:t>
      </w:r>
    </w:p>
    <w:p>
      <w:pPr>
        <w:widowControl w:val="0"/>
        <w:jc w:val="center"/>
      </w:pPr>
    </w:p>
    <w:p>
      <w:pPr>
        <w:widowControl w:val="0"/>
        <w:jc w:val="center"/>
        <w:rPr>
          <w:sz w:val="2"/>
          <w:szCs w:val="2"/>
        </w:rPr>
      </w:pPr>
    </w:p>
    <w:p>
      <w:pPr>
        <w:widowControl w:val="0"/>
        <w:jc w:val="center"/>
        <w:rPr>
          <w:sz w:val="2"/>
          <w:szCs w:val="2"/>
        </w:rPr>
      </w:pPr>
      <w:r>
        <w:rPr>
          <w:sz w:val="24"/>
        </w:rPr>
        <w:pict>
          <v:group id="_x0000_s1079" o:spid="_x0000_s1079" o:spt="203" style="position:absolute;left:0pt;margin-left:-52.2pt;margin-top:0.55pt;height:302.1pt;width:525.6pt;z-index:251659264;mso-width-relative:page;mso-height-relative:page;" coordorigin="5677,36389" coordsize="10512,6042">
            <o:lock v:ext="edit"/>
            <v:group id="_x0000_s1080" o:spid="_x0000_s1080" o:spt="203" style="position:absolute;left:5677;top:36389;height:6043;width:10512;" coordorigin="5677,36389" coordsize="10512,6043">
              <o:lock v:ext="edit"/>
              <v:shape id="_x0000_s1081" o:spid="_x0000_s1081" o:spt="202" type="#_x0000_t202" style="position:absolute;left:5677;top:36936;height:1091;width:2161;" fillcolor="#FFFFFF" filled="t" stroked="t" coordsize="21600,21600">
                <v:path/>
                <v:fill on="t" color2="#FFFFFF" focussize="0,0"/>
                <v:stroke weight="0.5pt" joinstyle="round"/>
                <v:imagedata o:title=""/>
                <o:lock v:ext="edit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教科局印发关于评选优秀教师等文件</w:t>
                      </w:r>
                    </w:p>
                  </w:txbxContent>
                </v:textbox>
              </v:shape>
              <v:shape id="_x0000_s1082" o:spid="_x0000_s1082" o:spt="32" type="#_x0000_t32" style="position:absolute;left:10393;top:37356;flip:y;height:12;width:924;" filled="f" stroked="t" coordsize="21600,21600">
                <v:path arrowok="t"/>
                <v:fill on="f" focussize="0,0"/>
                <v:stroke weight="0.5pt" color="#5B9BD5" joinstyle="miter" endarrow="open"/>
                <v:imagedata o:title=""/>
                <o:lock v:ext="edit"/>
              </v:shape>
              <v:shape id="_x0000_s1083" o:spid="_x0000_s1083" o:spt="202" type="#_x0000_t202" style="position:absolute;left:8773;top:36936;height:899;width:1621;" fillcolor="#FFFFFF" filled="t" stroked="t" coordsize="21600,21600">
                <v:path/>
                <v:fill on="t" color2="#FFFFFF" focussize="0,0"/>
                <v:stroke weight="0.5pt" joinstyle="round"/>
                <v:imagedata o:title=""/>
                <o:lock v:ext="edit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学校根据文件进行评选</w:t>
                      </w:r>
                    </w:p>
                  </w:txbxContent>
                </v:textbox>
              </v:shape>
              <v:shape id="_x0000_s1084" o:spid="_x0000_s1084" o:spt="32" type="#_x0000_t32" style="position:absolute;left:7837;top:37356;flip:y;height:12;width:924;" filled="f" stroked="t" coordsize="21600,21600">
                <v:path arrowok="t"/>
                <v:fill on="f" focussize="0,0"/>
                <v:stroke weight="0.5pt" color="#5B9BD5" joinstyle="miter" endarrow="open"/>
                <v:imagedata o:title=""/>
                <o:lock v:ext="edit"/>
              </v:shape>
              <v:shape id="_x0000_s1085" o:spid="_x0000_s1085" o:spt="7" type="#_x0000_t7" style="position:absolute;left:11666;top:36389;height:1756;width:2102;rotation:2359296f;v-text-anchor:middle;" filled="f" stroked="t" coordsize="21600,21600" adj="4511">
                <v:path/>
                <v:fill on="f" focussize="0,0"/>
                <v:stroke weight="1pt" color="#41719C"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教科局审核认定</w:t>
                      </w:r>
                    </w:p>
                  </w:txbxContent>
                </v:textbox>
              </v:shape>
              <v:shape id="_x0000_s1086" o:spid="_x0000_s1086" o:spt="32" type="#_x0000_t32" style="position:absolute;left:12697;top:38364;height:1127;width:13;" filled="f" stroked="t" coordsize="21600,21600">
                <v:path arrowok="t"/>
                <v:fill on="f" focussize="0,0"/>
                <v:stroke weight="0.5pt" color="#5B9BD5" joinstyle="miter" endarrow="open"/>
                <v:imagedata o:title=""/>
                <o:lock v:ext="edit"/>
              </v:shape>
              <v:shape id="_x0000_s1087" o:spid="_x0000_s1087" o:spt="202" type="#_x0000_t202" style="position:absolute;left:12889;top:38268;height:732;width:818;" fillcolor="#FFFFFF" filled="t" stroked="t" coordsize="21600,21600">
                <v:path/>
                <v:fill on="t" color2="#FFFFFF" focussize="0,0"/>
                <v:stroke weight="0.5pt" joinstyle="round"/>
                <v:imagedata o:title=""/>
                <o:lock v:ext="edit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认定通过文件进行评选</w:t>
                      </w:r>
                    </w:p>
                  </w:txbxContent>
                </v:textbox>
              </v:shape>
              <v:shape id="_x0000_s1088" o:spid="_x0000_s1088" o:spt="34" type="#_x0000_t34" style="position:absolute;left:12217;top:39156;flip:y;height:684;width:4548;rotation:-5898240f;" filled="f" stroked="t" coordsize="21600,21600" adj="10805">
                <v:path arrowok="t"/>
                <v:fill on="f" focussize="0,0"/>
                <v:stroke weight="0.5pt" color="#5B9BD5" joinstyle="miter" startarrow="open" endarrow="open"/>
                <v:imagedata o:title=""/>
                <o:lock v:ext="edit"/>
              </v:shape>
              <v:shape id="_x0000_s1089" o:spid="_x0000_s1089" o:spt="202" type="#_x0000_t202" style="position:absolute;left:14293;top:38244;height:732;width:1057;" fillcolor="#FFFFFF" filled="t" stroked="t" coordsize="21600,21600">
                <v:path/>
                <v:fill on="t" color2="#FFFFFF" focussize="0,0"/>
                <v:stroke weight="0.5pt" joinstyle="round"/>
                <v:imagedata o:title=""/>
                <o:lock v:ext="edit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认定未通过文件进行评选</w:t>
                      </w:r>
                    </w:p>
                  </w:txbxContent>
                </v:textbox>
              </v:shape>
              <v:shape id="_x0000_s1090" o:spid="_x0000_s1090" o:spt="202" type="#_x0000_t202" style="position:absolute;left:13441;top:41904;height:528;width:2748;" fillcolor="#FFFFFF" filled="t" stroked="t" coordsize="21600,21600">
                <v:path/>
                <v:fill on="t" color2="#FFFFFF" focussize="0,0"/>
                <v:stroke weight="0.5pt" joinstyle="round"/>
                <v:imagedata o:title=""/>
                <o:lock v:ext="edit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返回所在学校重新评选</w:t>
                      </w:r>
                    </w:p>
                  </w:txbxContent>
                </v:textbox>
              </v:shape>
              <v:shape id="_x0000_s1091" o:spid="_x0000_s1091" o:spt="7" type="#_x0000_t7" style="position:absolute;left:11703;top:39475;height:1119;width:1705;rotation:2359296f;v-text-anchor:middle;" filled="f" stroked="t" coordsize="21600,21600" adj="8022">
                <v:path/>
                <v:fill on="f" focussize="0,0"/>
                <v:stroke weight="1pt" color="#41719C"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公示</w:t>
                      </w:r>
                    </w:p>
                  </w:txbxContent>
                </v:textbox>
              </v:shape>
              <v:shape id="_x0000_s1092" o:spid="_x0000_s1092" o:spt="33" type="#_x0000_t33" style="position:absolute;left:12175;top:40902;flip:y;height:1056;width:1476;rotation:-5898240f;" filled="f" stroked="t" coordsize="21600,21600">
                <v:path arrowok="t"/>
                <v:fill on="f" focussize="0,0"/>
                <v:stroke weight="0.5pt" color="#5B9BD5" joinstyle="miter" startarrow="open" endarrow="open"/>
                <v:imagedata o:title=""/>
                <o:lock v:ext="edit"/>
              </v:shape>
              <v:shape id="_x0000_s1093" o:spid="_x0000_s1093" o:spt="202" type="#_x0000_t202" style="position:absolute;left:11749;top:40860;height:1212;width:480;" fillcolor="#FFFFFF" filled="t" stroked="t" coordsize="21600,21600">
                <v:path/>
                <v:fill on="t" color2="#FFFFFF" focussize="0,0"/>
                <v:stroke weight="0.5pt" joinstyle="round"/>
                <v:imagedata o:title=""/>
                <o:lock v:ext="edit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未通过</w:t>
                      </w:r>
                    </w:p>
                  </w:txbxContent>
                </v:textbox>
              </v:shape>
              <v:shape id="_x0000_s1094" o:spid="_x0000_s1094" o:spt="32" type="#_x0000_t32" style="position:absolute;left:9745;top:39996;flip:x;height:0;width:1704;" filled="f" stroked="t" coordsize="21600,21600">
                <v:path arrowok="t"/>
                <v:fill on="f" focussize="0,0"/>
                <v:stroke weight="0.5pt" color="#5B9BD5" joinstyle="miter" endarrow="open"/>
                <v:imagedata o:title=""/>
                <o:lock v:ext="edit"/>
              </v:shape>
            </v:group>
            <v:shape id="_x0000_s1095" o:spid="_x0000_s1095" o:spt="202" type="#_x0000_t202" style="position:absolute;left:6949;top:39744;height:564;width:2785;" fillcolor="#FFFFFF" filled="t" stroked="t" coordsize="21600,21600">
              <v:path/>
              <v:fill on="t" color2="#FFFFFF" focussize="0,0"/>
              <v:stroke weight="0.5pt" joinstyle="round"/>
              <v:imagedata o:title=""/>
              <o:lock v:ext="edit"/>
              <v:textbox>
                <w:txbxContent>
                  <w:p>
                    <w:pPr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 w:eastAsia="宋体"/>
                        <w:lang w:val="en-US" w:eastAsia="zh-CN"/>
                      </w:rPr>
                      <w:t>教科局印发表彰文件</w:t>
                    </w:r>
                  </w:p>
                </w:txbxContent>
              </v:textbox>
            </v:shape>
          </v:group>
        </w:pict>
      </w:r>
    </w:p>
    <w:p>
      <w:pPr>
        <w:widowControl w:val="0"/>
        <w:jc w:val="center"/>
        <w:rPr>
          <w:sz w:val="2"/>
          <w:szCs w:val="2"/>
        </w:rPr>
      </w:pPr>
    </w:p>
    <w:p>
      <w:pPr>
        <w:widowControl w:val="0"/>
        <w:jc w:val="center"/>
        <w:rPr>
          <w:sz w:val="2"/>
          <w:szCs w:val="2"/>
        </w:rPr>
      </w:pPr>
    </w:p>
    <w:p>
      <w:pPr>
        <w:widowControl w:val="0"/>
        <w:jc w:val="center"/>
        <w:rPr>
          <w:sz w:val="2"/>
          <w:szCs w:val="2"/>
        </w:rPr>
      </w:pPr>
    </w:p>
    <w:p>
      <w:pPr>
        <w:widowControl w:val="0"/>
        <w:jc w:val="center"/>
        <w:rPr>
          <w:sz w:val="2"/>
          <w:szCs w:val="2"/>
        </w:rPr>
      </w:pPr>
    </w:p>
    <w:p>
      <w:pPr>
        <w:widowControl w:val="0"/>
        <w:spacing w:after="379" w:line="1" w:lineRule="exact"/>
      </w:pP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446" w:lineRule="exact"/>
        <w:ind w:left="1560" w:right="0" w:firstLine="0"/>
        <w:jc w:val="left"/>
        <w:rPr>
          <w:color w:val="000000"/>
          <w:spacing w:val="0"/>
          <w:position w:val="0"/>
        </w:rPr>
      </w:pP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446" w:lineRule="exact"/>
        <w:ind w:left="1560" w:right="0" w:firstLine="0"/>
        <w:jc w:val="left"/>
        <w:rPr>
          <w:color w:val="000000"/>
          <w:spacing w:val="0"/>
          <w:position w:val="0"/>
        </w:rPr>
      </w:pP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446" w:lineRule="exact"/>
        <w:ind w:left="1560" w:right="0" w:firstLine="0"/>
        <w:jc w:val="left"/>
        <w:rPr>
          <w:color w:val="000000"/>
          <w:spacing w:val="0"/>
          <w:position w:val="0"/>
        </w:rPr>
      </w:pP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446" w:lineRule="exact"/>
        <w:ind w:left="1560" w:right="0" w:firstLine="0"/>
        <w:jc w:val="left"/>
        <w:rPr>
          <w:color w:val="000000"/>
          <w:spacing w:val="0"/>
          <w:position w:val="0"/>
        </w:rPr>
      </w:pP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446" w:lineRule="exact"/>
        <w:ind w:left="1560" w:right="0" w:firstLine="0"/>
        <w:jc w:val="left"/>
        <w:rPr>
          <w:color w:val="000000"/>
          <w:spacing w:val="0"/>
          <w:position w:val="0"/>
        </w:rPr>
      </w:pP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446" w:lineRule="exact"/>
        <w:ind w:left="1560" w:right="0" w:firstLine="0"/>
        <w:jc w:val="left"/>
        <w:rPr>
          <w:color w:val="000000"/>
          <w:spacing w:val="0"/>
          <w:position w:val="0"/>
        </w:rPr>
      </w:pP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446" w:lineRule="exact"/>
        <w:ind w:left="1560" w:right="0" w:firstLine="0"/>
        <w:jc w:val="left"/>
        <w:rPr>
          <w:color w:val="000000"/>
          <w:spacing w:val="0"/>
          <w:position w:val="0"/>
        </w:rPr>
      </w:pP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446" w:lineRule="exact"/>
        <w:ind w:left="1560" w:right="0" w:firstLine="0"/>
        <w:jc w:val="left"/>
        <w:rPr>
          <w:color w:val="000000"/>
          <w:spacing w:val="0"/>
          <w:position w:val="0"/>
        </w:rPr>
      </w:pP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446" w:lineRule="exact"/>
        <w:ind w:left="1560" w:right="0" w:firstLine="0"/>
        <w:jc w:val="left"/>
        <w:rPr>
          <w:color w:val="000000"/>
          <w:spacing w:val="0"/>
          <w:position w:val="0"/>
        </w:rPr>
      </w:pP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446" w:lineRule="exact"/>
        <w:ind w:left="1560" w:right="0" w:firstLine="0"/>
        <w:jc w:val="left"/>
        <w:rPr>
          <w:color w:val="000000"/>
          <w:spacing w:val="0"/>
          <w:position w:val="0"/>
        </w:rPr>
      </w:pP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446" w:lineRule="exact"/>
        <w:ind w:left="1560" w:right="0" w:firstLine="0"/>
        <w:jc w:val="left"/>
        <w:rPr>
          <w:color w:val="000000"/>
          <w:spacing w:val="0"/>
          <w:position w:val="0"/>
        </w:rPr>
      </w:pP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446" w:lineRule="exact"/>
        <w:ind w:left="1560" w:right="0" w:firstLine="0"/>
        <w:jc w:val="left"/>
        <w:rPr>
          <w:color w:val="000000"/>
          <w:spacing w:val="0"/>
          <w:position w:val="0"/>
        </w:rPr>
      </w:pP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446" w:lineRule="exact"/>
        <w:ind w:right="0" w:firstLine="1530" w:firstLineChars="765"/>
        <w:jc w:val="left"/>
        <w:rPr>
          <w:rFonts w:hint="default" w:eastAsia="宋体"/>
          <w:lang w:val="en-US" w:eastAsia="zh-CN"/>
        </w:rPr>
      </w:pPr>
      <w:r>
        <w:rPr>
          <w:rFonts w:hint="eastAsia"/>
          <w:color w:val="000000"/>
          <w:spacing w:val="0"/>
          <w:position w:val="0"/>
          <w:lang w:val="en-US" w:eastAsia="zh-CN"/>
        </w:rPr>
        <w:t>印发评选文件</w:t>
      </w:r>
      <w:r>
        <w:rPr>
          <w:color w:val="000000"/>
          <w:spacing w:val="0"/>
          <w:position w:val="0"/>
        </w:rPr>
        <w:t>一</w:t>
      </w:r>
      <w:r>
        <w:rPr>
          <w:rFonts w:hint="eastAsia"/>
          <w:color w:val="000000"/>
          <w:spacing w:val="0"/>
          <w:position w:val="0"/>
          <w:lang w:val="en-US" w:eastAsia="zh-CN"/>
        </w:rPr>
        <w:t>学校评选</w:t>
      </w:r>
      <w:r>
        <w:rPr>
          <w:color w:val="000000"/>
          <w:spacing w:val="0"/>
          <w:position w:val="0"/>
        </w:rPr>
        <w:t>一</w:t>
      </w:r>
      <w:r>
        <w:rPr>
          <w:rFonts w:hint="eastAsia"/>
          <w:color w:val="000000"/>
          <w:spacing w:val="0"/>
          <w:position w:val="0"/>
          <w:lang w:val="en-US" w:eastAsia="zh-CN"/>
        </w:rPr>
        <w:t>教科局审核认定</w:t>
      </w:r>
      <w:r>
        <w:rPr>
          <w:color w:val="000000"/>
          <w:spacing w:val="0"/>
          <w:position w:val="0"/>
        </w:rPr>
        <w:t>一</w:t>
      </w:r>
      <w:r>
        <w:rPr>
          <w:rFonts w:hint="eastAsia"/>
          <w:color w:val="000000"/>
          <w:spacing w:val="0"/>
          <w:position w:val="0"/>
          <w:lang w:val="en-US" w:eastAsia="zh-CN"/>
        </w:rPr>
        <w:t>印发表彰文件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    资料齐全并符合所有条件者在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个工作日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内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作出准予许可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  <w:t>八、办理地址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：博湖县教育和科学技术局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202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    联系电话：0996-6621608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  <w:t>九、办理时间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：星期一至星期五（法定节假日除外）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    上午10：00-14：00  下午：16：00-20：00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  <w:t>十、常见问题：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position w:val="0"/>
          <w:sz w:val="31"/>
        </w:rPr>
      </w:pP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position w:val="0"/>
          <w:sz w:val="31"/>
        </w:rPr>
      </w:pP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position w:val="0"/>
          <w:sz w:val="31"/>
        </w:rPr>
      </w:pP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position w:val="0"/>
          <w:sz w:val="31"/>
        </w:rPr>
      </w:pP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position w:val="0"/>
          <w:sz w:val="31"/>
        </w:rPr>
      </w:pP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position w:val="0"/>
          <w:sz w:val="31"/>
        </w:rPr>
      </w:pP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position w:val="0"/>
          <w:sz w:val="31"/>
        </w:rPr>
      </w:pP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position w:val="0"/>
          <w:sz w:val="31"/>
        </w:rPr>
      </w:pP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position w:val="0"/>
          <w:sz w:val="31"/>
        </w:rPr>
      </w:pP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position w:val="0"/>
          <w:sz w:val="31"/>
        </w:rPr>
      </w:pP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position w:val="0"/>
          <w:sz w:val="31"/>
        </w:rPr>
      </w:pPr>
    </w:p>
    <w:p>
      <w:pPr>
        <w:rPr>
          <w:rFonts w:hint="eastAsia"/>
        </w:rPr>
      </w:pPr>
    </w:p>
    <w:sectPr>
      <w:footerReference r:id="rId3" w:type="default"/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  <w:rPr>
                    <w:rFonts w:hint="default"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hint="default" w:ascii="Times New Roman" w:hAnsi="Times New Roman" w:cs="Times New Roman"/>
                    <w:sz w:val="28"/>
                    <w:szCs w:val="44"/>
                  </w:rPr>
                  <w:t xml:space="preserve">— </w:t>
                </w:r>
                <w:r>
                  <w:rPr>
                    <w:rFonts w:hint="default" w:ascii="Times New Roman" w:hAnsi="Times New Roman" w:cs="Times New Roman"/>
                    <w:sz w:val="28"/>
                    <w:szCs w:val="44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44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44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8"/>
                    <w:szCs w:val="44"/>
                  </w:rPr>
                  <w:t>1</w:t>
                </w:r>
                <w:r>
                  <w:rPr>
                    <w:rFonts w:hint="default" w:ascii="Times New Roman" w:hAnsi="Times New Roman" w:cs="Times New Roman"/>
                    <w:sz w:val="28"/>
                    <w:szCs w:val="44"/>
                  </w:rPr>
                  <w:fldChar w:fldCharType="end"/>
                </w:r>
                <w:r>
                  <w:rPr>
                    <w:rFonts w:hint="default" w:ascii="Times New Roman" w:hAnsi="Times New Roman" w:cs="Times New Roman"/>
                    <w:sz w:val="28"/>
                    <w:szCs w:val="44"/>
                  </w:rPr>
                  <w:t xml:space="preserve"> —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4EF2B0"/>
    <w:multiLevelType w:val="singleLevel"/>
    <w:tmpl w:val="964EF2B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MDg2NTQ3NmIxZTI0ODAyNmU2NmExNWUzNDQxODkifQ=="/>
  </w:docVars>
  <w:rsids>
    <w:rsidRoot w:val="00000000"/>
    <w:rsid w:val="424A56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  <o:rules v:ext="edit">
        <o:r id="V:Rule1" type="connector" idref="#_x0000_s1082"/>
        <o:r id="V:Rule2" type="connector" idref="#_x0000_s1084"/>
        <o:r id="V:Rule3" type="connector" idref="#_x0000_s1086"/>
        <o:r id="V:Rule4" type="connector" idref="#_x0000_s1088"/>
        <o:r id="V:Rule5" type="connector" idref="#_x0000_s1092"/>
        <o:r id="V:Rule6" type="connector" idref="#_x0000_s1094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标题 11"/>
    <w:basedOn w:val="1"/>
    <w:next w:val="1"/>
    <w:qFormat/>
    <w:uiPriority w:val="0"/>
    <w:pPr>
      <w:spacing w:before="0" w:beforeAutospacing="0" w:after="0" w:afterAutospacing="0" w:line="560" w:lineRule="exact"/>
      <w:ind w:firstLine="0" w:firstLineChars="0"/>
      <w:jc w:val="center"/>
      <w:outlineLvl w:val="0"/>
    </w:pPr>
    <w:rPr>
      <w:rFonts w:hint="eastAsia" w:eastAsia="方正小标宋_GBK" w:cs="方正小标宋_GBK"/>
      <w:sz w:val="44"/>
      <w:szCs w:val="44"/>
    </w:rPr>
  </w:style>
  <w:style w:type="character" w:customStyle="1" w:styleId="7">
    <w:name w:val="默认段落字体1"/>
    <w:semiHidden/>
    <w:uiPriority w:val="0"/>
  </w:style>
  <w:style w:type="paragraph" w:customStyle="1" w:styleId="8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9">
    <w:name w:val="超链接1"/>
    <w:basedOn w:val="7"/>
    <w:qFormat/>
    <w:uiPriority w:val="0"/>
    <w:rPr>
      <w:color w:val="0000FF"/>
      <w:u w:val="single"/>
    </w:rPr>
  </w:style>
  <w:style w:type="paragraph" w:customStyle="1" w:styleId="10">
    <w:name w:val="Heading #2|1"/>
    <w:basedOn w:val="1"/>
    <w:qFormat/>
    <w:uiPriority w:val="0"/>
    <w:pPr>
      <w:widowControl w:val="0"/>
      <w:shd w:val="clear" w:color="auto" w:fill="auto"/>
      <w:spacing w:after="340"/>
      <w:jc w:val="center"/>
      <w:outlineLvl w:val="1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basedOn w:val="1"/>
    <w:qFormat/>
    <w:uiPriority w:val="0"/>
    <w:pPr>
      <w:widowControl w:val="0"/>
      <w:shd w:val="clear" w:color="auto" w:fill="auto"/>
      <w:spacing w:line="480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2">
    <w:name w:val="Table caption|1"/>
    <w:basedOn w:val="1"/>
    <w:qFormat/>
    <w:uiPriority w:val="0"/>
    <w:pPr>
      <w:widowControl w:val="0"/>
      <w:shd w:val="clear" w:color="auto" w:fill="auto"/>
      <w:spacing w:line="432" w:lineRule="exact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3">
    <w:name w:val="Pictur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81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94"/>
    <customShpInfo spid="_x0000_s1080"/>
    <customShpInfo spid="_x0000_s1095"/>
    <customShpInfo spid="_x0000_s1079"/>
  </customShpExt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2052-11.8.2.10229</vt:lpstr>
  </property>
  <property fmtid="{D5CDD505-2E9C-101B-9397-08002B2CF9AE}" pid="3" name="ICV">
    <vt:lpstr>B8A4CB224C514E4DB47711A07E559DAF</vt:lpstr>
  </property>
</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Normal.dotm</Template>
  <Pages>1</Pages>
  <Words>0</Words>
  <Characters>0</Characters>
  <Application>WPS Office_11.8.2.10229_F1E327BC-269C-435d-A152-05C5408002CA</Application>
  <DocSecurity>0</DocSecurity>
  <Lines>0</Lines>
  <Paragraphs>0</Paragraphs>
  <CharactersWithSpaces>0</CharactersWithSpaces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2022-05-10T10:10:31Z</dcterms:created>
  <dcterms:modified xsi:type="dcterms:W3CDTF">2022-08-18T08:54:29Z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73f516-e8a4-422c-ad98-d6f9de2646e6}">
  <ds:schemaRefs/>
</ds:datastoreItem>
</file>

<file path=customXml/itemProps3.xml><?xml version="1.0" encoding="utf-8"?>
<ds:datastoreItem xmlns:ds="http://schemas.openxmlformats.org/officeDocument/2006/customXml" ds:itemID="{c3d6dc6c-33aa-4943-916f-93a753dbf3d8}">
  <ds:schemaRefs/>
</ds:datastoreItem>
</file>

<file path=customXml/itemProps4.xml><?xml version="1.0" encoding="utf-8"?>
<ds:datastoreItem xmlns:ds="http://schemas.openxmlformats.org/officeDocument/2006/customXml" ds:itemID="{3aa0a851-f6b3-4e33-9d3a-30f84e951f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327</Words>
  <Characters>372</Characters>
  <Lines>0</Lines>
  <Paragraphs>0</Paragraphs>
  <TotalTime>2</TotalTime>
  <ScaleCrop>false</ScaleCrop>
  <LinksUpToDate>false</LinksUpToDate>
  <CharactersWithSpaces>398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14846</cp:lastModifiedBy>
  <dcterms:modified xsi:type="dcterms:W3CDTF">2022-08-24T08:19:30Z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1990C570113F44E991B5BE421909DD7B</vt:lpwstr>
  </property>
</Properties>
</file>