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0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0"/>
          <w:szCs w:val="36"/>
          <w:lang w:val="en-US" w:eastAsia="zh-CN"/>
        </w:rPr>
        <w:t>中小学德育督导评估办理服务指南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    博湖县教育和科学技术局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《中小学德育工作规程》 （1998年4月1日施行，2010年12月13日教育部令第30号修改）第十三条：各级教育督导部门要定期开展中小学德育专项督导检查，建立切实可行的德育督导评估制度。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教科局定期开展中小学德育专项督导检查，按照德育评估体系对各学校德育工作进行督导评估。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1、督导评估表（一份）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  <w:pict>
          <v:shape id="_x0000_s1127" o:spid="_x0000_s1127" o:spt="75" alt="网上办理" type="#_x0000_t75" style="position:absolute;left:0pt;margin-left:13.75pt;margin-top:27.7pt;height:307.55pt;width:368.95pt;z-index:-251656192;mso-width-relative:page;mso-height-relative:page;" filled="f" o:preferrelative="t" stroked="f" coordsize="21600,21600">
            <v:path/>
            <v:fill on="f" focussize="0,0"/>
            <v:stroke on="f"/>
            <v:imagedata r:id="rId5" o:title="网上办理"/>
            <o:lock v:ext="edit" aspectratio="t"/>
          </v:shape>
        </w:pict>
      </w:r>
      <w:bookmarkEnd w:id="0"/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    资料齐全并符合所有条件者在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个工作日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作出准予许可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八、办理地址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：博湖县教育和科学技术局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203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    联系电话：0996-66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21045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九、办理时间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：星期一至星期五（法定节假日除外）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十、常见问题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hint="default"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32B52B78"/>
    <w:rsid w:val="33587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1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eastAsia="方正小标宋_GBK" w:cs="方正小标宋_GBK"/>
      <w:sz w:val="44"/>
      <w:szCs w:val="44"/>
    </w:r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超链接1"/>
    <w:basedOn w:val="7"/>
    <w:qFormat/>
    <w:uiPriority w:val="0"/>
    <w:rPr>
      <w:color w:val="0000FF"/>
      <w:u w:val="single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340"/>
      <w:jc w:val="center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qFormat/>
    <w:uiPriority w:val="0"/>
    <w:pPr>
      <w:widowControl w:val="0"/>
      <w:shd w:val="clear" w:color="auto" w:fill="auto"/>
      <w:spacing w:line="432" w:lineRule="exact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127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2022-08-18T05:48:45Z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Office_11.8.2.10229_F1E327BC-269C-435d-A152-05C5408002CA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2052-11.8.2.10229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3aeb72-74a2-456b-9582-38208b2a78ad}">
  <ds:schemaRefs/>
</ds:datastoreItem>
</file>

<file path=customXml/itemProps3.xml><?xml version="1.0" encoding="utf-8"?>
<ds:datastoreItem xmlns:ds="http://schemas.openxmlformats.org/officeDocument/2006/customXml" ds:itemID="{04b1845d-bc7c-4640-bb93-9c1443116bb8}">
  <ds:schemaRefs/>
</ds:datastoreItem>
</file>

<file path=customXml/itemProps4.xml><?xml version="1.0" encoding="utf-8"?>
<ds:datastoreItem xmlns:ds="http://schemas.openxmlformats.org/officeDocument/2006/customXml" ds:itemID="{e10aa5a6-01d8-46eb-8af2-3a572247f0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370</Characters>
  <Lines>0</Lines>
  <Paragraphs>0</Paragraphs>
  <TotalTime>1</TotalTime>
  <ScaleCrop>false</ScaleCrop>
  <LinksUpToDate>false</LinksUpToDate>
  <CharactersWithSpaces>375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4073D80D8C6F40E8BF1BDDBACE8A471E</vt:lpwstr>
  </property>
</Properties>
</file>