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基本医疗保险参保和变更登记（主项名称）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职工参保信息变更登记办理（子项名称）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实施依据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1、《中华人民共和国社会保险法》 （主席令第35号）第八条、第五十七条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《社会保险费征缴暂行条例》（国务院令第259号）第九条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医疗保险登记信息改变的参保人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医保电子凭证或有效身份证件或社保卡；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《基本医疗保险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参保信息变更登记表》（关键信息变更加盖公章）；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姓名及身份证号码变更的，应提供公安机关出具的证明及本人身份证原件及复印件；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参保人变更银行账户信息的，应提供本人社会保障卡（身份证、银行卡）原件及复印件；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副处级及以上人员职级改变的，应提供组织任命文件的原件及复印件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副高级职称及以上人员职称改变的，还应提供专业技术职称证和聘任文件的原件及复印件；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无法提供原件的，可由单位核对原件与复印件的一致性，并在复印件上注明“原件与复印件相符”，由办事人员签字确认并加盖单位公章；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委托他人办理的应提供委托人的社会保障卡（身份证、银行卡）复印件、被委托人社会保障卡（身份证）或其他有效身份证件原件及复印件。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</w:rPr>
        <w:pict>
          <v:roundrect id="_x0000_s1712" o:spid="_x0000_s1712" o:spt="2" style="position:absolute;left:0pt;margin-left:95.2pt;margin-top:15.6pt;height:93.2pt;width:261pt;z-index:251659264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宋体" w:hAnsi="宋体" w:eastAsia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/>
                      <w:sz w:val="22"/>
                      <w:szCs w:val="22"/>
                    </w:rPr>
                    <w:t xml:space="preserve">参保职工提供：1、医保电子凭证或有效身份证件或社保卡。 2、《基本医疗保险职工参保信息变更登记表》。 </w:t>
                  </w:r>
                  <w:r>
                    <w:rPr>
                      <w:rFonts w:hint="eastAsia" w:ascii="宋体" w:hAnsi="宋体" w:eastAsia="宋体"/>
                      <w:sz w:val="22"/>
                      <w:szCs w:val="22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 w:eastAsia="宋体"/>
                      <w:sz w:val="22"/>
                      <w:szCs w:val="22"/>
                    </w:rPr>
                    <w:t>变更姓名、性别、身份证号、出生日期</w:t>
                  </w:r>
                  <w:r>
                    <w:rPr>
                      <w:rFonts w:hint="eastAsia" w:ascii="宋体" w:hAnsi="宋体" w:eastAsia="宋体"/>
                      <w:sz w:val="22"/>
                      <w:szCs w:val="22"/>
                      <w:lang w:eastAsia="zh-CN"/>
                    </w:rPr>
                    <w:t>、银行账户</w:t>
                  </w:r>
                  <w:r>
                    <w:rPr>
                      <w:rFonts w:hint="eastAsia" w:ascii="宋体" w:hAnsi="宋体" w:eastAsia="宋体"/>
                      <w:sz w:val="22"/>
                      <w:szCs w:val="22"/>
                    </w:rPr>
                    <w:t xml:space="preserve">等关键信息的可要求提供必要的对应辅助材料 </w:t>
                  </w:r>
                  <w:r>
                    <w:rPr>
                      <w:rFonts w:hint="eastAsia" w:ascii="宋体" w:hAnsi="宋体" w:eastAsia="宋体"/>
                      <w:sz w:val="22"/>
                      <w:szCs w:val="22"/>
                      <w:lang w:val="en-US" w:eastAsia="zh-CN"/>
                    </w:rPr>
                    <w:t>)</w:t>
                  </w:r>
                  <w:r>
                    <w:rPr>
                      <w:rFonts w:hint="eastAsia" w:ascii="宋体" w:hAnsi="宋体" w:eastAsia="宋体"/>
                      <w:sz w:val="22"/>
                      <w:szCs w:val="22"/>
                    </w:rPr>
                    <w:t xml:space="preserve">     </w:t>
                  </w:r>
                </w:p>
              </w:txbxContent>
            </v:textbox>
          </v:roundrect>
        </w:pict>
      </w:r>
      <w:r>
        <w:rPr>
          <w:color w:val="auto"/>
          <w:sz w:val="44"/>
          <w:szCs w:val="44"/>
        </w:rPr>
        <w:pict>
          <v:shape id="_x0000_s1713" o:spid="_x0000_s1713" o:spt="32" type="#_x0000_t32" style="position:absolute;left:0pt;margin-left:211.75pt;margin-top:111.8pt;height:68.8pt;width:0.45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auto"/>
        </w:rPr>
        <w:pict>
          <v:roundrect id="_x0000_s1714" o:spid="_x0000_s1714" o:spt="2" style="position:absolute;left:0pt;margin-left:96.7pt;margin-top:185.85pt;height:82.6pt;width:239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县医保局审核，符合条件的进行及时</w:t>
                  </w:r>
                  <w:r>
                    <w:rPr>
                      <w:rFonts w:hint="eastAsia" w:ascii="宋体" w:hAnsi="宋体" w:eastAsia="宋体"/>
                      <w:sz w:val="28"/>
                      <w:szCs w:val="28"/>
                      <w:lang w:eastAsia="zh-CN"/>
                    </w:rPr>
                    <w:t>变更</w:t>
                  </w: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>
        <w:rPr>
          <w:color w:val="auto"/>
          <w:sz w:val="44"/>
          <w:szCs w:val="44"/>
        </w:rPr>
        <w:pict>
          <v:shape id="_x0000_s1715" o:spid="_x0000_s1715" o:spt="32" type="#_x0000_t32" style="position:absolute;left:0pt;margin-left:213.65pt;margin-top:272.85pt;height:57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716" o:spid="_x0000_s1716" o:spt="2" style="position:absolute;left:0pt;margin-left:95.6pt;margin-top:333.5pt;height:41.65pt;width:248.2pt;mso-wrap-distance-bottom:0pt;mso-wrap-distance-left:9pt;mso-wrap-distance-right:9pt;mso-wrap-distance-top:0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办理时限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：即时办结</w:t>
                  </w:r>
                </w:p>
                <w:p/>
              </w:txbxContent>
            </v:textbox>
            <w10:wrap type="square"/>
          </v:roundrect>
        </w:pict>
      </w:r>
      <w:r>
        <w:rPr>
          <w:color w:val="auto"/>
          <w:sz w:val="44"/>
          <w:szCs w:val="44"/>
        </w:rPr>
        <w:pict>
          <v:shape id="_x0000_s1717" o:spid="_x0000_s1717" o:spt="32" type="#_x0000_t32" style="position:absolute;left:0pt;margin-left:212.9pt;margin-top:377.1pt;height:57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auto"/>
        </w:rPr>
        <w:pict>
          <v:roundrect id="_x0000_s1718" o:spid="_x0000_s1718" o:spt="2" style="position:absolute;left:0pt;margin-left:122.2pt;margin-top:434.25pt;height:37.5pt;width:189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信息变更完成，</w:t>
                  </w:r>
                  <w:r>
                    <w:rPr>
                      <w:rFonts w:hint="eastAsia" w:ascii="宋体" w:hAnsi="宋体" w:eastAsia="宋体"/>
                      <w:sz w:val="28"/>
                      <w:szCs w:val="28"/>
                      <w:lang w:eastAsia="zh-CN"/>
                    </w:rPr>
                    <w:t>办</w:t>
                  </w: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结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6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  即时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    联系电话：0996-6929206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问：改名字之后，社保卡需要新办吗，旧的社保卡能不能继续用？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答：不能继续使用，需要带新的身份证到银行办卡。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092B84"/>
    <w:multiLevelType w:val="singleLevel"/>
    <w:tmpl w:val="CF092B8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ADCABA"/>
    <w:multiLevelType w:val="singleLevel"/>
    <w:tmpl w:val="59ADCAB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774472F"/>
    <w:rsid w:val="74BA4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713"/>
        <o:r id="V:Rule2" type="connector" idref="#_x0000_s1715"/>
        <o:r id="V:Rule3" type="connector" idref="#_x0000_s171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无列表1"/>
    <w:semiHidden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2022-08-16T09:09:18Z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157273440</TotalTime>
  <Pages>1</Pages>
  <Words>0</Words>
  <Characters>0</Characters>
  <Application>WPS Office_11.1.0.9021_F1E327BC-269C-435d-A152-05C5408002CA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2109b-4454-4eb7-a125-b8859aef95ab}">
  <ds:schemaRefs/>
</ds:datastoreItem>
</file>

<file path=customXml/itemProps3.xml><?xml version="1.0" encoding="utf-8"?>
<ds:datastoreItem xmlns:ds="http://schemas.openxmlformats.org/officeDocument/2006/customXml" ds:itemID="{8223b6d7-efcb-440f-a1dd-601a49bb8a53}">
  <ds:schemaRefs/>
</ds:datastoreItem>
</file>

<file path=customXml/itemProps4.xml><?xml version="1.0" encoding="utf-8"?>
<ds:datastoreItem xmlns:ds="http://schemas.openxmlformats.org/officeDocument/2006/customXml" ds:itemID="{c22c68eb-b197-4673-b1aa-1d9e59148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656</Words>
  <Characters>708</Characters>
  <Lines>0</Lines>
  <Paragraphs>0</Paragraphs>
  <TotalTime>1</TotalTime>
  <ScaleCrop>false</ScaleCrop>
  <LinksUpToDate>false</LinksUpToDate>
  <CharactersWithSpaces>713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2022-12-08T05:42:18Z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B81C9B4CA9C441A0B53EF6D27B4FAD73</vt:lpwstr>
  </property>
</Properties>
</file>