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对在艾滋病防治工作中做出显著成绩和贡献的单位和个人给予表彰和奖励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30"/>
          <w:szCs w:val="3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_GBK" w:hAnsi="方正小标宋_GBK" w:eastAsia="方正小标宋_GBK" w:cs="方正小标宋_GBK"/>
          <w:b/>
          <w:bCs/>
          <w:i w:val="0"/>
          <w:iCs w:val="0"/>
          <w:caps w:val="0"/>
          <w:color w:val="auto"/>
          <w:spacing w:val="0"/>
          <w:kern w:val="0"/>
          <w:sz w:val="32"/>
          <w:szCs w:val="32"/>
          <w:lang w:val="en-US" w:eastAsia="zh-CN"/>
        </w:rPr>
      </w:pPr>
      <w:r>
        <w:rPr>
          <w:rFonts w:hint="eastAsia" w:ascii="方正小标宋_GBK" w:hAnsi="方正小标宋_GBK" w:eastAsia="方正小标宋_GBK" w:cs="方正小标宋_GBK"/>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640" w:firstLineChars="200"/>
        <w:rPr>
          <w:rFonts w:hint="eastAsia" w:ascii="方正仿宋_GBK" w:hAnsi="方正仿宋_GBK" w:eastAsia="方正仿宋_GBK" w:cs="方正仿宋_GBK"/>
          <w:i w:val="0"/>
          <w:iCs w:val="0"/>
          <w:caps w:val="0"/>
          <w:color w:val="000000"/>
          <w:spacing w:val="0"/>
          <w:kern w:val="0"/>
          <w:sz w:val="32"/>
          <w:szCs w:val="32"/>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640" w:firstLineChars="200"/>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《艾滋病防治条例》（国务院令第457号）第五条。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640" w:firstLineChars="200"/>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符合在艾滋病防治工作中做出显著成绩和贡献的单位和个人。</w:t>
      </w:r>
    </w:p>
    <w:p>
      <w:pPr>
        <w:numPr>
          <w:ilvl w:val="0"/>
          <w:numId w:val="1"/>
        </w:numPr>
        <w:spacing w:after="240" w:afterAutospacing="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办理材料</w:t>
      </w:r>
      <w:bookmarkStart w:id="0" w:name="_GoBack"/>
      <w:bookmarkEnd w:id="0"/>
    </w:p>
    <w:tbl>
      <w:tblPr>
        <w:tblStyle w:val="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tcBorders>
              <w:top w:val="nil"/>
              <w:left w:val="nil"/>
              <w:bottom w:val="nil"/>
              <w:right w:val="nil"/>
            </w:tcBorders>
            <w:noWrap w:val="0"/>
            <w:vAlign w:val="center"/>
          </w:tcPr>
          <w:p>
            <w:pPr>
              <w:spacing w:line="340" w:lineRule="exact"/>
              <w:ind w:firstLine="360" w:firstLineChars="200"/>
              <w:jc w:val="left"/>
              <w:rPr>
                <w:rFonts w:hint="eastAsia" w:ascii="黑体" w:hAnsi="黑体" w:eastAsia="黑体" w:cs="黑体"/>
                <w:color w:val="000000"/>
                <w:sz w:val="18"/>
                <w:szCs w:val="18"/>
              </w:rPr>
            </w:pPr>
            <w:r>
              <w:rPr>
                <w:rFonts w:hint="eastAsia" w:ascii="黑体" w:hAnsi="黑体" w:eastAsia="黑体" w:cs="黑体"/>
                <w:color w:val="000000"/>
                <w:sz w:val="18"/>
                <w:szCs w:val="18"/>
              </w:rPr>
              <w:t>申请表</w:t>
            </w:r>
          </w:p>
        </w:tc>
        <w:tc>
          <w:tcPr>
            <w:tcW w:w="88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widowControl/>
        <w:kinsoku w:val="0"/>
        <w:wordWrap w:val="0"/>
        <w:topLinePunct/>
        <w:ind w:firstLine="640" w:firstLineChars="200"/>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申请表在新疆政务服务网：</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fldChar w:fldCharType="begin"/>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instrText xml:space="preserve"> HYPERLINK "https://zwfw.xinjiang.gov.cn/bmfwtest/guidetest/guidance.html?taskcode=11652829457921272M4000823006000" </w:instrTex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fldChar w:fldCharType="separate"/>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https://zwfw.xinjiang.gov.cn/bmfwtest/guidetest/guidance.html?taskcode=11652829457921272M4000823006000</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fldChar w:fldCharType="end"/>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自行打印。</w:t>
      </w:r>
    </w:p>
    <w:p>
      <w:pPr>
        <w:numPr>
          <w:ilvl w:val="0"/>
          <w:numId w:val="1"/>
        </w:numPr>
        <w:spacing w:after="240" w:afterAutospacing="0"/>
        <w:ind w:left="0" w:leftChars="0" w:firstLine="0" w:firstLineChars="0"/>
        <w:jc w:val="left"/>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numPr>
          <w:ilvl w:val="0"/>
          <w:numId w:val="0"/>
        </w:numPr>
        <w:spacing w:after="240" w:afterAutospacing="0"/>
        <w:ind w:leftChars="0"/>
        <w:jc w:val="left"/>
      </w:pPr>
      <w:r>
        <w:pict>
          <v:shape id="_x0000_i1025" o:spt="75" type="#_x0000_t75" style="height:484.65pt;width:255.4pt;" filled="f" o:preferrelative="t" stroked="f" coordsize="21600,21600">
            <v:path/>
            <v:fill on="f" focussize="0,0"/>
            <v:stroke on="f"/>
            <v:imagedata r:id="rId4" o:title=""/>
            <o:lock v:ext="edit" aspectratio="t"/>
            <w10:wrap type="none"/>
            <w10:anchorlock/>
          </v:shape>
        </w:pict>
      </w:r>
    </w:p>
    <w:p>
      <w:pPr>
        <w:ind w:firstLine="3200" w:firstLineChars="800"/>
        <w:jc w:val="both"/>
        <w:rPr>
          <w:rFonts w:hint="eastAsia" w:eastAsia="方正小标宋_GBK"/>
          <w:sz w:val="40"/>
          <w:lang w:val="en-US" w:eastAsia="zh-CN"/>
        </w:rPr>
      </w:pPr>
    </w:p>
    <w:p>
      <w:pPr>
        <w:ind w:firstLine="3200" w:firstLineChars="800"/>
        <w:jc w:val="both"/>
        <w:rPr>
          <w:rFonts w:hint="eastAsia" w:eastAsia="方正小标宋_GBK"/>
          <w:sz w:val="40"/>
          <w:lang w:val="en-US" w:eastAsia="zh-CN"/>
        </w:rPr>
      </w:pPr>
    </w:p>
    <w:p>
      <w:pPr>
        <w:ind w:firstLine="3200" w:firstLineChars="800"/>
        <w:jc w:val="both"/>
        <w:rPr>
          <w:rFonts w:hint="eastAsia" w:eastAsia="方正小标宋_GBK"/>
          <w:sz w:val="40"/>
          <w:lang w:val="en-US" w:eastAsia="zh-CN"/>
        </w:rPr>
      </w:pPr>
    </w:p>
    <w:p>
      <w:pPr>
        <w:ind w:firstLine="3200" w:firstLineChars="800"/>
        <w:jc w:val="both"/>
        <w:rPr>
          <w:rFonts w:hint="eastAsia" w:eastAsia="方正小标宋_GBK"/>
          <w:sz w:val="40"/>
          <w:lang w:val="en-US" w:eastAsia="zh-CN"/>
        </w:rPr>
      </w:pPr>
    </w:p>
    <w:p>
      <w:pPr>
        <w:ind w:firstLine="2800" w:firstLineChars="700"/>
        <w:jc w:val="both"/>
        <w:rPr>
          <w:rFonts w:hint="eastAsia" w:eastAsia="方正小标宋_GBK"/>
          <w:sz w:val="40"/>
          <w:lang w:val="en-US" w:eastAsia="zh-CN"/>
        </w:rPr>
      </w:pPr>
      <w:r>
        <w:rPr>
          <w:rFonts w:hint="eastAsia" w:eastAsia="方正小标宋_GBK"/>
          <w:sz w:val="40"/>
          <w:lang w:val="en-US" w:eastAsia="zh-CN"/>
        </w:rPr>
        <w:t>窗口办理流程</w:t>
      </w:r>
    </w:p>
    <w:p>
      <w:pPr>
        <w:numPr>
          <w:ilvl w:val="0"/>
          <w:numId w:val="0"/>
        </w:numPr>
        <w:spacing w:after="240" w:afterAutospacing="0"/>
        <w:ind w:leftChars="0"/>
        <w:jc w:val="left"/>
        <w:rPr>
          <w:rFonts w:hint="eastAsia"/>
          <w:lang w:val="en-US" w:eastAsia="zh-CN"/>
        </w:rPr>
      </w:pPr>
      <w:r>
        <w:pict>
          <v:shape id="_x0000_i1026" o:spt="75" type="#_x0000_t75" style="height:447pt;width:394.5pt;" filled="f" o:preferrelative="t" stroked="f" coordsize="21600,21600">
            <v:path/>
            <v:fill on="f" focussize="0,0"/>
            <v:stroke on="f"/>
            <v:imagedata r:id="rId5" o:title=""/>
            <o:lock v:ext="edit" aspectratio="t"/>
            <w10:wrap type="none"/>
            <w10:anchorlock/>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widowControl/>
        <w:kinsoku w:val="0"/>
        <w:wordWrap w:val="0"/>
        <w:topLinePunct/>
        <w:ind w:firstLine="640" w:firstLineChars="200"/>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（资料齐全），</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rPr>
        <w:t>自受理之日</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起30</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rPr>
        <w:t>不收费</w:t>
      </w:r>
    </w:p>
    <w:p>
      <w:pPr>
        <w:pStyle w:val="8"/>
        <w:widowControl/>
        <w:numPr>
          <w:ilvl w:val="0"/>
          <w:numId w:val="2"/>
        </w:numPr>
        <w:wordWrap w:val="0"/>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p>
    <w:p>
      <w:pPr>
        <w:pStyle w:val="8"/>
        <w:widowControl/>
        <w:numPr>
          <w:ilvl w:val="0"/>
          <w:numId w:val="0"/>
        </w:numPr>
        <w:wordWrap w:val="0"/>
        <w:ind w:firstLine="640" w:firstLineChars="200"/>
        <w:rPr>
          <w:rFonts w:hint="default"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t>新疆维吾尔自治区巴音郭楞蒙古自治州博湖县博湖镇芦花社区光华南路80号2楼综合窗口，座机：0996-6624228。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000000"/>
          <w:spacing w:val="0"/>
          <w:kern w:val="0"/>
          <w:sz w:val="32"/>
          <w:szCs w:val="32"/>
          <w:shd w:val="clear" w:color="auto" w:fill="FFFFFF"/>
          <w:lang w:val="en-US" w:eastAsia="zh-CN" w:bidi="ar-SA"/>
        </w:rPr>
        <w:t>暂无常见问题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4"/>
      <w:numFmt w:val="chineseCounting"/>
      <w:suff w:val="nothing"/>
      <w:lvlText w:val="%1、"/>
      <w:lvlJc w:val="left"/>
      <w:rPr>
        <w:rFonts w:hint="eastAsia"/>
      </w:rPr>
    </w:lvl>
  </w:abstractNum>
  <w:abstractNum w:abstractNumId="1">
    <w:nsid w:val="63E40739"/>
    <w:multiLevelType w:val="singleLevel"/>
    <w:tmpl w:val="63E4073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A521B2E"/>
    <w:rsid w:val="442566E5"/>
    <w:rsid w:val="617E2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超链接1"/>
    <w:basedOn w:val="6"/>
    <w:qFormat/>
    <w:uiPriority w:val="99"/>
    <w:rPr>
      <w:color w:val="0000FF"/>
      <w:u w:val="single"/>
    </w:rPr>
  </w:style>
  <w:style w:type="paragraph" w:customStyle="1" w:styleId="8">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extended-properties">
  <Template>Normal.dotm</Template>
  <Pages>3</Pages>
  <Words>860</Words>
  <Characters>1047</Characters>
  <Application>WPS Office_11.1.0.12302_F1E327BC-269C-435d-A152-05C5408002CA</Application>
  <DocSecurity>0</DocSecurity>
  <Lines>0</Lines>
  <Paragraphs>0</Paragraphs>
  <CharactersWithSpaces>1048</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轩</cp:lastModifiedBy>
  <cp:revision>1</cp:revision>
  <dcterms:created xsi:type="dcterms:W3CDTF">2022-05-10T10:10:31Z</dcterms:created>
  <dcterms:modified xsi:type="dcterms:W3CDTF">2022-08-17T05:42:04Z</dcterms:modified>
</cp:core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9725aa2b-90c0-4604-bccd-147b4ccee921}">
  <ds:schemaRefs/>
</ds:datastoreItem>
</file>

<file path=customXml/itemProps2.xml><?xml version="1.0" encoding="utf-8"?>
<ds:datastoreItem xmlns:ds="http://schemas.openxmlformats.org/officeDocument/2006/customXml" ds:itemID="{f86e3431-5839-460b-9f7b-e4485edf7008}">
  <ds:schemaRefs/>
</ds:datastoreItem>
</file>

<file path=customXml/itemProps3.xml><?xml version="1.0" encoding="utf-8"?>
<ds:datastoreItem xmlns:ds="http://schemas.openxmlformats.org/officeDocument/2006/customXml" ds:itemID="{3485e830-838d-407e-b70b-06f2aedda8b1}">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315</Words>
  <Characters>453</Characters>
  <Lines>0</Lines>
  <Paragraphs>0</Paragraphs>
  <TotalTime>5</TotalTime>
  <ScaleCrop>false</ScaleCrop>
  <LinksUpToDate>false</LinksUpToDate>
  <CharactersWithSpaces>454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F8D0B911430C4317AAF45FD56FCCDE1D</vt:lpwstr>
  </property>
</Properties>
</file>