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_GBK" w:hAnsi="方正小标宋_GBK" w:eastAsia="方正小标宋_GBK" w:cs="方正小标宋_GBK"/>
          <w:b w:val="0"/>
          <w:bCs w:val="0"/>
          <w:i w:val="0"/>
          <w:iCs w:val="0"/>
          <w:caps w:val="0"/>
          <w:color w:val="auto"/>
          <w:spacing w:val="0"/>
          <w:kern w:val="0"/>
          <w:sz w:val="40"/>
          <w:szCs w:val="40"/>
          <w:lang w:val="en-US" w:eastAsia="zh-CN"/>
        </w:rPr>
      </w:pPr>
      <w:r>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t>对在突发事件应急处理、突发公共卫生事件与传染病疫情监测信息报告管理工作中做出贡献的人员给予表彰和奖励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_GBK" w:hAnsi="方正小标宋_GBK" w:eastAsia="方正小标宋_GBK" w:cs="方正小标宋_GBK"/>
          <w:b w:val="0"/>
          <w:bCs w:val="0"/>
          <w:i w:val="0"/>
          <w:iCs w:val="0"/>
          <w:caps w:val="0"/>
          <w:color w:val="auto"/>
          <w:spacing w:val="0"/>
          <w:kern w:val="0"/>
          <w:sz w:val="40"/>
          <w:szCs w:val="40"/>
          <w:lang w:val="en-US" w:eastAsia="zh-CN"/>
        </w:rPr>
      </w:pPr>
      <w:r>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t>服务指南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一、实施机关</w:t>
      </w:r>
    </w:p>
    <w:p>
      <w:pPr>
        <w:widowControl/>
        <w:kinsoku w:val="0"/>
        <w:wordWrap w:val="0"/>
        <w:topLinePunct/>
        <w:ind w:firstLine="640" w:firstLineChars="200"/>
        <w:rPr>
          <w:rFonts w:hint="eastAsia" w:ascii="仿宋_GB2312" w:hAnsi="仿宋_GB2312" w:eastAsia="仿宋_GB2312" w:cs="仿宋_GB2312"/>
          <w:i w:val="0"/>
          <w:iCs w:val="0"/>
          <w:caps w:val="0"/>
          <w:color w:val="000000"/>
          <w:spacing w:val="0"/>
          <w:kern w:val="0"/>
          <w:sz w:val="32"/>
          <w:szCs w:val="32"/>
          <w:lang w:val="en-US" w:eastAsia="zh-CN"/>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rPr>
        <w:t>博湖县卫生健康委员会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二、实施依据</w:t>
      </w:r>
    </w:p>
    <w:p>
      <w:pPr>
        <w:widowControl/>
        <w:kinsoku w:val="0"/>
        <w:wordWrap w:val="0"/>
        <w:topLinePunct/>
        <w:ind w:firstLine="640" w:firstLineChars="200"/>
        <w:rPr>
          <w:rFonts w:hint="eastAsia" w:ascii="仿宋_GB2312" w:hAnsi="仿宋_GB2312" w:eastAsia="仿宋_GB2312" w:cs="仿宋_GB2312"/>
          <w:i w:val="0"/>
          <w:iCs w:val="0"/>
          <w:caps w:val="0"/>
          <w:color w:val="000000"/>
          <w:spacing w:val="0"/>
          <w:kern w:val="0"/>
          <w:sz w:val="32"/>
          <w:szCs w:val="32"/>
          <w:lang w:val="en-US" w:eastAsia="zh-CN"/>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rPr>
        <w:t>《突发公共卫生事件与传染病疫情监测信息报告管理办法》（卫生部令第37号）第六条、第九条。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三、受理条件</w:t>
      </w:r>
    </w:p>
    <w:p>
      <w:pPr>
        <w:widowControl/>
        <w:kinsoku w:val="0"/>
        <w:wordWrap w:val="0"/>
        <w:topLinePunct/>
        <w:ind w:firstLine="640" w:firstLineChars="200"/>
        <w:rPr>
          <w:rFonts w:hint="eastAsia" w:ascii="仿宋_GB2312" w:hAnsi="仿宋_GB2312" w:eastAsia="仿宋_GB2312" w:cs="仿宋_GB2312"/>
          <w:i w:val="0"/>
          <w:iCs w:val="0"/>
          <w:caps w:val="0"/>
          <w:color w:val="000000"/>
          <w:spacing w:val="0"/>
          <w:kern w:val="0"/>
          <w:sz w:val="32"/>
          <w:szCs w:val="32"/>
          <w:lang w:val="en-US" w:eastAsia="zh-CN"/>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rPr>
        <w:t>1.对在突发公共卫生事件与传染病疫情监测信息报告管理工作中做出贡献的人员。</w:t>
      </w:r>
    </w:p>
    <w:p>
      <w:pPr>
        <w:widowControl/>
        <w:kinsoku w:val="0"/>
        <w:wordWrap w:val="0"/>
        <w:topLinePunct/>
        <w:ind w:firstLine="640" w:firstLineChars="200"/>
        <w:rPr>
          <w:rFonts w:hint="eastAsia" w:ascii="仿宋_GB2312" w:hAnsi="仿宋_GB2312" w:eastAsia="仿宋_GB2312" w:cs="仿宋_GB2312"/>
          <w:i w:val="0"/>
          <w:iCs w:val="0"/>
          <w:caps w:val="0"/>
          <w:color w:val="000000"/>
          <w:spacing w:val="0"/>
          <w:kern w:val="0"/>
          <w:sz w:val="32"/>
          <w:szCs w:val="32"/>
          <w:lang w:val="en-US" w:eastAsia="zh-CN"/>
        </w:rPr>
      </w:pP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rPr>
        <w:t xml:space="preserve">2.参加突发事件应急处理的医疗卫生人员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四、办理材料</w:t>
      </w:r>
    </w:p>
    <w:tbl>
      <w:tblPr>
        <w:tblStyle w:val="4"/>
        <w:tblpPr w:leftFromText="180" w:rightFromText="180" w:vertAnchor="text" w:horzAnchor="page" w:tblpX="1800" w:tblpY="161"/>
        <w:tblOverlap w:val="never"/>
        <w:tblW w:w="816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4326"/>
        <w:gridCol w:w="889"/>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trPr>
        <w:tc>
          <w:tcPr>
            <w:tcW w:w="682" w:type="dxa"/>
            <w:tcBorders>
              <w:top w:val="nil"/>
              <w:left w:val="nil"/>
              <w:bottom w:val="nil"/>
              <w:right w:val="nil"/>
            </w:tcBorders>
            <w:shd w:val="clear" w:color="auto" w:fill="D9D9D9"/>
            <w:noWrap w:val="0"/>
            <w:vAlign w:val="center"/>
          </w:tcPr>
          <w:p>
            <w:pPr>
              <w:widowControl/>
              <w:kinsoku w:val="0"/>
              <w:wordWrap w:val="0"/>
              <w:topLinePunct/>
              <w:spacing w:line="240" w:lineRule="auto"/>
              <w:ind w:firstLine="0" w:firstLineChars="0"/>
              <w:jc w:val="center"/>
              <w:rPr>
                <w:rFonts w:ascii="黑体" w:hAnsi="黑体" w:eastAsia="黑体" w:cs="Times New Roman"/>
                <w:sz w:val="21"/>
                <w:szCs w:val="21"/>
              </w:rPr>
            </w:pPr>
            <w:r>
              <w:rPr>
                <w:rFonts w:hint="eastAsia" w:ascii="黑体" w:hAnsi="黑体" w:eastAsia="黑体" w:cs="黑体"/>
                <w:sz w:val="21"/>
                <w:szCs w:val="21"/>
              </w:rPr>
              <w:t>序号</w:t>
            </w:r>
          </w:p>
        </w:tc>
        <w:tc>
          <w:tcPr>
            <w:tcW w:w="4326" w:type="dxa"/>
            <w:tcBorders>
              <w:top w:val="nil"/>
              <w:left w:val="nil"/>
              <w:bottom w:val="nil"/>
              <w:right w:val="nil"/>
            </w:tcBorders>
            <w:shd w:val="clear" w:color="auto" w:fill="D9D9D9"/>
            <w:noWrap w:val="0"/>
            <w:vAlign w:val="center"/>
          </w:tcPr>
          <w:p>
            <w:pPr>
              <w:widowControl/>
              <w:kinsoku w:val="0"/>
              <w:wordWrap w:val="0"/>
              <w:topLinePunct/>
              <w:spacing w:line="240" w:lineRule="auto"/>
              <w:ind w:firstLine="0" w:firstLineChars="0"/>
              <w:jc w:val="center"/>
              <w:rPr>
                <w:rFonts w:ascii="黑体" w:hAnsi="黑体" w:eastAsia="黑体" w:cs="Times New Roman"/>
                <w:sz w:val="21"/>
                <w:szCs w:val="21"/>
              </w:rPr>
            </w:pPr>
            <w:r>
              <w:rPr>
                <w:rFonts w:hint="eastAsia" w:ascii="黑体" w:hAnsi="黑体" w:eastAsia="黑体" w:cs="黑体"/>
                <w:sz w:val="21"/>
                <w:szCs w:val="21"/>
              </w:rPr>
              <w:t>材料名称</w:t>
            </w:r>
          </w:p>
        </w:tc>
        <w:tc>
          <w:tcPr>
            <w:tcW w:w="889" w:type="dxa"/>
            <w:tcBorders>
              <w:top w:val="nil"/>
              <w:left w:val="nil"/>
              <w:bottom w:val="nil"/>
              <w:right w:val="nil"/>
            </w:tcBorders>
            <w:shd w:val="clear" w:color="auto" w:fill="D9D9D9"/>
            <w:noWrap w:val="0"/>
            <w:vAlign w:val="center"/>
          </w:tcPr>
          <w:p>
            <w:pPr>
              <w:widowControl/>
              <w:kinsoku w:val="0"/>
              <w:wordWrap w:val="0"/>
              <w:topLinePunct/>
              <w:spacing w:line="240" w:lineRule="auto"/>
              <w:ind w:firstLine="0" w:firstLineChars="0"/>
              <w:jc w:val="center"/>
              <w:rPr>
                <w:rFonts w:ascii="黑体" w:hAnsi="黑体" w:eastAsia="黑体" w:cs="Times New Roman"/>
                <w:sz w:val="21"/>
                <w:szCs w:val="21"/>
              </w:rPr>
            </w:pPr>
            <w:r>
              <w:rPr>
                <w:rFonts w:hint="eastAsia" w:ascii="黑体" w:hAnsi="黑体" w:eastAsia="黑体" w:cs="黑体"/>
                <w:sz w:val="21"/>
                <w:szCs w:val="21"/>
              </w:rPr>
              <w:t>数量</w:t>
            </w:r>
          </w:p>
        </w:tc>
        <w:tc>
          <w:tcPr>
            <w:tcW w:w="2268" w:type="dxa"/>
            <w:tcBorders>
              <w:top w:val="nil"/>
              <w:left w:val="nil"/>
              <w:bottom w:val="nil"/>
              <w:right w:val="nil"/>
            </w:tcBorders>
            <w:shd w:val="clear" w:color="auto" w:fill="D9D9D9"/>
            <w:noWrap w:val="0"/>
            <w:vAlign w:val="center"/>
          </w:tcPr>
          <w:p>
            <w:pPr>
              <w:widowControl/>
              <w:kinsoku w:val="0"/>
              <w:wordWrap w:val="0"/>
              <w:topLinePunct/>
              <w:spacing w:line="240" w:lineRule="auto"/>
              <w:ind w:firstLine="0" w:firstLineChars="0"/>
              <w:jc w:val="center"/>
              <w:rPr>
                <w:rFonts w:ascii="黑体" w:hAnsi="黑体" w:eastAsia="黑体" w:cs="Times New Roman"/>
                <w:sz w:val="21"/>
                <w:szCs w:val="21"/>
              </w:rPr>
            </w:pPr>
            <w:r>
              <w:rPr>
                <w:rFonts w:hint="eastAsia" w:ascii="黑体" w:hAnsi="黑体" w:eastAsia="黑体" w:cs="黑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exact"/>
        </w:trPr>
        <w:tc>
          <w:tcPr>
            <w:tcW w:w="682" w:type="dxa"/>
            <w:tcBorders>
              <w:top w:val="nil"/>
              <w:left w:val="nil"/>
              <w:bottom w:val="nil"/>
              <w:right w:val="nil"/>
            </w:tcBorders>
            <w:noWrap w:val="0"/>
            <w:vAlign w:val="center"/>
          </w:tcPr>
          <w:p>
            <w:pPr>
              <w:widowControl/>
              <w:kinsoku w:val="0"/>
              <w:wordWrap w:val="0"/>
              <w:topLinePunct/>
              <w:spacing w:line="240" w:lineRule="auto"/>
              <w:ind w:firstLine="0" w:firstLineChars="0"/>
              <w:jc w:val="center"/>
              <w:rPr>
                <w:rFonts w:ascii="黑体" w:hAnsi="黑体" w:eastAsia="黑体" w:cs="黑体"/>
                <w:sz w:val="18"/>
                <w:szCs w:val="18"/>
              </w:rPr>
            </w:pPr>
            <w:r>
              <w:rPr>
                <w:rFonts w:ascii="黑体" w:hAnsi="黑体" w:eastAsia="黑体" w:cs="黑体"/>
                <w:sz w:val="18"/>
                <w:szCs w:val="18"/>
              </w:rPr>
              <w:t>1</w:t>
            </w:r>
          </w:p>
        </w:tc>
        <w:tc>
          <w:tcPr>
            <w:tcW w:w="4326" w:type="dxa"/>
            <w:tcBorders>
              <w:top w:val="nil"/>
              <w:left w:val="nil"/>
              <w:bottom w:val="nil"/>
              <w:right w:val="nil"/>
            </w:tcBorders>
            <w:noWrap w:val="0"/>
            <w:vAlign w:val="center"/>
          </w:tcPr>
          <w:p>
            <w:pPr>
              <w:spacing w:line="340" w:lineRule="exact"/>
              <w:ind w:firstLine="480" w:firstLineChars="200"/>
              <w:jc w:val="left"/>
              <w:rPr>
                <w:rFonts w:hint="eastAsia" w:ascii="黑体" w:hAnsi="黑体" w:eastAsia="黑体" w:cs="黑体"/>
                <w:color w:val="000000"/>
                <w:sz w:val="18"/>
                <w:szCs w:val="18"/>
              </w:rPr>
            </w:pPr>
            <w:r>
              <w:rPr>
                <w:rFonts w:hint="eastAsia" w:ascii="宋体" w:hAnsi="宋体" w:eastAsia="宋体" w:cs="Times New Roman"/>
                <w:b w:val="0"/>
                <w:bCs/>
                <w:kern w:val="2"/>
                <w:sz w:val="24"/>
                <w:szCs w:val="24"/>
                <w:lang w:val="en-US" w:eastAsia="zh-CN" w:bidi="ar-SA"/>
              </w:rPr>
              <w:t>先进个人推荐审批表</w:t>
            </w:r>
          </w:p>
        </w:tc>
        <w:tc>
          <w:tcPr>
            <w:tcW w:w="889" w:type="dxa"/>
            <w:tcBorders>
              <w:top w:val="nil"/>
              <w:left w:val="nil"/>
              <w:bottom w:val="nil"/>
              <w:right w:val="nil"/>
            </w:tcBorders>
            <w:noWrap w:val="0"/>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r>
              <w:rPr>
                <w:rFonts w:ascii="黑体" w:hAnsi="黑体" w:eastAsia="黑体" w:cs="黑体"/>
                <w:sz w:val="18"/>
                <w:szCs w:val="18"/>
              </w:rPr>
              <w:t>1</w:t>
            </w:r>
            <w:r>
              <w:rPr>
                <w:rFonts w:hint="eastAsia" w:ascii="黑体" w:hAnsi="黑体" w:eastAsia="黑体" w:cs="黑体"/>
                <w:sz w:val="18"/>
                <w:szCs w:val="18"/>
              </w:rPr>
              <w:t>份</w:t>
            </w:r>
          </w:p>
        </w:tc>
        <w:tc>
          <w:tcPr>
            <w:tcW w:w="2268" w:type="dxa"/>
            <w:tcBorders>
              <w:top w:val="nil"/>
              <w:left w:val="nil"/>
              <w:bottom w:val="nil"/>
              <w:right w:val="nil"/>
            </w:tcBorders>
            <w:noWrap w:val="0"/>
            <w:vAlign w:val="center"/>
          </w:tcPr>
          <w:p>
            <w:pPr>
              <w:widowControl/>
              <w:kinsoku w:val="0"/>
              <w:wordWrap w:val="0"/>
              <w:topLinePunct/>
              <w:spacing w:line="240" w:lineRule="auto"/>
              <w:ind w:firstLine="0" w:firstLineChars="0"/>
              <w:jc w:val="center"/>
              <w:rPr>
                <w:rFonts w:ascii="黑体" w:hAnsi="黑体" w:eastAsia="黑体" w:cs="Times New Roman"/>
                <w:sz w:val="18"/>
                <w:szCs w:val="18"/>
              </w:rPr>
            </w:pP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i w:val="0"/>
          <w:iCs w:val="0"/>
          <w:caps w:val="0"/>
          <w:color w:val="FF0000"/>
          <w:spacing w:val="0"/>
          <w:sz w:val="32"/>
          <w:szCs w:val="32"/>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w:t>
      </w: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rPr>
        <w:t>申请表在新疆政务服务网：</w:t>
      </w:r>
      <w:r>
        <w:fldChar w:fldCharType="begin"/>
      </w:r>
      <w:r>
        <w:instrText xml:space="preserve"> HYPERLINK "https://zwfw.xinjiang.gov.cn/bmfwtest/guidetest/guidance.html?taskcode=11652829457921272M4000823008000" </w:instrText>
      </w:r>
      <w:r>
        <w:fldChar w:fldCharType="separate"/>
      </w: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rPr>
        <w:t>https://zwfw.xinjiang.gov.cn/bmfwtest/guidetest/guidance.html?taskcode=11652829457921272M4000823008000</w:t>
      </w: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rPr>
        <w:fldChar w:fldCharType="end"/>
      </w:r>
      <w:r>
        <w:rPr>
          <w:rFonts w:hint="eastAsia" w:ascii="仿宋_GB2312" w:hAnsi="仿宋_GB2312" w:eastAsia="仿宋_GB2312" w:cs="仿宋_GB2312"/>
          <w:i w:val="0"/>
          <w:iCs w:val="0"/>
          <w:caps w:val="0"/>
          <w:color w:val="000000"/>
          <w:spacing w:val="0"/>
          <w:kern w:val="0"/>
          <w:sz w:val="32"/>
          <w:szCs w:val="32"/>
          <w:shd w:val="clear" w:color="auto" w:fill="FFFFFF"/>
          <w:lang w:val="en-US" w:eastAsia="zh-CN"/>
        </w:rPr>
        <w:t> 自行打印。</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五、办理流程图</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仿宋_GB2312" w:hAnsi="仿宋_GB2312" w:eastAsia="仿宋_GB2312" w:cs="仿宋_GB2312"/>
          <w:i w:val="0"/>
          <w:iCs w:val="0"/>
          <w:caps w:val="0"/>
          <w:color w:val="auto"/>
          <w:spacing w:val="0"/>
          <w:sz w:val="32"/>
          <w:szCs w:val="32"/>
        </w:rPr>
      </w:pPr>
      <w:bookmarkStart w:id="0" w:name="_GoBack"/>
      <w:r>
        <w:pict>
          <v:shape id="_x0000_s1026" o:spid="_x0000_s1026" o:spt="75" type="#_x0000_t75" style="position:absolute;left:0pt;margin-left:0pt;margin-top:-404.75pt;height:427.15pt;width:431.8pt;mso-wrap-distance-bottom:0pt;mso-wrap-distance-left:9pt;mso-wrap-distance-right:9pt;mso-wrap-distance-top:0pt;z-index:251659264;mso-width-relative:page;mso-height-relative:page;" filled="f" o:preferrelative="t" stroked="f" coordsize="21600,21600">
            <v:path/>
            <v:fill on="f" focussize="0,0"/>
            <v:stroke on="f"/>
            <v:imagedata r:id="rId4" o:title=""/>
            <o:lock v:ext="edit" aspectratio="t"/>
            <w10:wrap type="square"/>
          </v:shape>
        </w:pict>
      </w:r>
      <w:bookmarkEnd w:id="0"/>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六、办理时限</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（资料齐全），</w:t>
      </w: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自受理之日</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起20</w:t>
      </w: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个工作日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七、收费标准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    不收费</w:t>
      </w:r>
    </w:p>
    <w:p>
      <w:pPr>
        <w:pStyle w:val="8"/>
        <w:widowControl/>
        <w:wordWrap w:val="0"/>
        <w:rPr>
          <w:rFonts w:hint="default" w:ascii="仿宋_GB2312" w:hAnsi="仿宋_GB2312" w:eastAsia="仿宋_GB2312" w:cs="仿宋_GB2312"/>
          <w:b w:val="0"/>
          <w:bCs w:val="0"/>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八、办理地址：</w:t>
      </w: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rPr>
        <w:t>新疆维吾尔自治区巴音郭楞蒙古自治州博湖县博湖镇芦花社区光华南路80号2楼综合窗口，座机：0996-6624228。</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九、办理时间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iCs w:val="0"/>
          <w:caps w:val="0"/>
          <w:color w:val="000000" w:themeColor="text1"/>
          <w:spacing w:val="0"/>
          <w:kern w:val="0"/>
          <w:sz w:val="32"/>
          <w:szCs w:val="32"/>
          <w:shd w:val="clear" w:color="auto" w:fill="FFFFFF"/>
          <w:lang w:val="en-US" w:eastAsia="zh-CN"/>
        </w:rPr>
      </w:pPr>
      <w:r>
        <w:rPr>
          <w:rFonts w:hint="eastAsia" w:ascii="方正仿宋_GBK" w:hAnsi="方正仿宋_GBK" w:eastAsia="方正仿宋_GBK" w:cs="方正仿宋_GBK"/>
          <w:i w:val="0"/>
          <w:iCs w:val="0"/>
          <w:caps w:val="0"/>
          <w:color w:val="000000" w:themeColor="text1"/>
          <w:spacing w:val="0"/>
          <w:kern w:val="0"/>
          <w:sz w:val="32"/>
          <w:szCs w:val="32"/>
          <w:shd w:val="clear" w:color="auto" w:fill="FFFFFF"/>
          <w:lang w:val="en-US" w:eastAsia="zh-CN"/>
        </w:rPr>
        <w:t>周一至周五；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iCs w:val="0"/>
          <w:caps w:val="0"/>
          <w:color w:val="000000" w:themeColor="text1"/>
          <w:spacing w:val="0"/>
          <w:kern w:val="0"/>
          <w:sz w:val="32"/>
          <w:szCs w:val="32"/>
          <w:shd w:val="clear" w:color="auto" w:fill="FFFFFF"/>
          <w:lang w:val="en-US" w:eastAsia="zh-CN"/>
        </w:rPr>
      </w:pPr>
      <w:r>
        <w:rPr>
          <w:rFonts w:hint="eastAsia" w:ascii="方正仿宋_GBK" w:hAnsi="方正仿宋_GBK" w:eastAsia="方正仿宋_GBK" w:cs="方正仿宋_GBK"/>
          <w:i w:val="0"/>
          <w:iCs w:val="0"/>
          <w:caps w:val="0"/>
          <w:color w:val="000000" w:themeColor="text1"/>
          <w:spacing w:val="0"/>
          <w:kern w:val="0"/>
          <w:sz w:val="32"/>
          <w:szCs w:val="32"/>
          <w:shd w:val="clear" w:color="auto" w:fill="FFFFFF"/>
          <w:lang w:val="en-US" w:eastAsia="zh-CN"/>
        </w:rPr>
        <w:t xml:space="preserve">夏季 上午 10:00:00至14:00:00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iCs w:val="0"/>
          <w:caps w:val="0"/>
          <w:color w:val="000000" w:themeColor="text1"/>
          <w:spacing w:val="0"/>
          <w:kern w:val="0"/>
          <w:sz w:val="32"/>
          <w:szCs w:val="32"/>
          <w:shd w:val="clear" w:color="auto" w:fill="FFFFFF"/>
          <w:lang w:val="en-US" w:eastAsia="zh-CN"/>
        </w:rPr>
      </w:pPr>
      <w:r>
        <w:rPr>
          <w:rFonts w:hint="eastAsia" w:ascii="方正仿宋_GBK" w:hAnsi="方正仿宋_GBK" w:eastAsia="方正仿宋_GBK" w:cs="方正仿宋_GBK"/>
          <w:i w:val="0"/>
          <w:iCs w:val="0"/>
          <w:caps w:val="0"/>
          <w:color w:val="000000" w:themeColor="text1"/>
          <w:spacing w:val="0"/>
          <w:kern w:val="0"/>
          <w:sz w:val="32"/>
          <w:szCs w:val="32"/>
          <w:shd w:val="clear" w:color="auto" w:fill="FFFFFF"/>
          <w:lang w:val="en-US" w:eastAsia="zh-CN"/>
        </w:rPr>
        <w:t>下午 16:00:00至20:00:00；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仿宋_GBK" w:hAnsi="方正仿宋_GBK" w:eastAsia="方正仿宋_GBK" w:cs="方正仿宋_GBK"/>
          <w:i w:val="0"/>
          <w:iCs w:val="0"/>
          <w:caps w:val="0"/>
          <w:color w:val="000000" w:themeColor="text1"/>
          <w:spacing w:val="0"/>
          <w:kern w:val="0"/>
          <w:sz w:val="32"/>
          <w:szCs w:val="32"/>
          <w:shd w:val="clear" w:color="auto" w:fill="FFFFFF"/>
          <w:lang w:val="en-US" w:eastAsia="zh-CN"/>
        </w:rPr>
      </w:pPr>
      <w:r>
        <w:rPr>
          <w:rFonts w:hint="eastAsia" w:ascii="方正仿宋_GBK" w:hAnsi="方正仿宋_GBK" w:eastAsia="方正仿宋_GBK" w:cs="方正仿宋_GBK"/>
          <w:i w:val="0"/>
          <w:iCs w:val="0"/>
          <w:caps w:val="0"/>
          <w:color w:val="000000" w:themeColor="text1"/>
          <w:spacing w:val="0"/>
          <w:kern w:val="0"/>
          <w:sz w:val="32"/>
          <w:szCs w:val="32"/>
          <w:shd w:val="clear" w:color="auto" w:fill="FFFFFF"/>
          <w:lang w:val="en-US" w:eastAsia="zh-CN"/>
        </w:rPr>
        <w:t xml:space="preserve">冬季 上午 10:00:00至14:00:00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r>
        <w:rPr>
          <w:rFonts w:hint="eastAsia" w:ascii="方正仿宋_GBK" w:hAnsi="方正仿宋_GBK" w:eastAsia="方正仿宋_GBK" w:cs="方正仿宋_GBK"/>
          <w:i w:val="0"/>
          <w:iCs w:val="0"/>
          <w:caps w:val="0"/>
          <w:color w:val="000000" w:themeColor="text1"/>
          <w:spacing w:val="0"/>
          <w:kern w:val="0"/>
          <w:sz w:val="32"/>
          <w:szCs w:val="32"/>
          <w:shd w:val="clear" w:color="auto" w:fill="FFFFFF"/>
          <w:lang w:val="en-US" w:eastAsia="zh-CN"/>
        </w:rPr>
        <w:t>下午 15:30:00至19:30:00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十、常见问题：</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暂无常见问题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sectPr>
      <w:pgSz w:w="11906" w:h="16838"/>
      <w:pgMar w:top="1871"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bordersDoNotSurroundHeader w:val="1"/>
  <w:bordersDoNotSurroundFooter w:val="1"/>
  <w:doNotTrackMoves/>
  <w:documentProtection w:edit="trackedChanges" w:enforcement="0"/>
  <w:defaultTabStop w:val="420"/>
  <w:drawingGridVerticalSpacing w:val="156"/>
  <w:noPunctuationKerning w:val="1"/>
  <w:characterSpacingControl w:val="compressPunctuation"/>
  <w:noLineBreaksAfter w:lang="zh-CN" w:val="([{·‘“〈《「『【〔〖（．［｛￡￥"/>
  <w:noLineBreaksBefore w:lang="zh-CN" w:val="!),.:;?]}¨·ˇˉ―‖’”…∶、。〃々〉》」』】〕〗！＂＇），．：；？］｀｜｝～￠"/>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
  <w:docVars>
    <w:docVar w:name="commondata" w:val="eyJoZGlkIjoiOTc3Y2VmNWNiYTYwNzMyN2E2NmZhYWFkMmJhN2U1Y2EifQ=="/>
  </w:docVars>
  <w:rsids>
    <w:rsidRoot w:val="00000000"/>
    <w:rsid w:val="22AE44E5"/>
    <w:rsid w:val="40A977A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
    <w:name w:val="普通表格1"/>
    <w:semiHidden/>
    <w:qFormat/>
    <w:uiPriority w:val="0"/>
    <w:tblPr>
      <w:tblCellMar>
        <w:top w:w="0" w:type="dxa"/>
        <w:left w:w="108" w:type="dxa"/>
        <w:bottom w:w="0" w:type="dxa"/>
        <w:right w:w="108" w:type="dxa"/>
      </w:tblCellMar>
    </w:tblPr>
  </w:style>
  <w:style w:type="character" w:customStyle="1" w:styleId="6">
    <w:name w:val="默认段落字体1"/>
    <w:semiHidden/>
    <w:qFormat/>
    <w:uiPriority w:val="0"/>
  </w:style>
  <w:style w:type="character" w:customStyle="1" w:styleId="7">
    <w:name w:val="超链接1"/>
    <w:basedOn w:val="6"/>
    <w:qFormat/>
    <w:uiPriority w:val="99"/>
    <w:rPr>
      <w:color w:val="0000FF"/>
      <w:u w:val="single"/>
    </w:rPr>
  </w:style>
  <w:style w:type="paragraph" w:customStyle="1" w:styleId="8">
    <w:name w:val="事项名称"/>
    <w:basedOn w:val="1"/>
    <w:next w:val="1"/>
    <w:qFormat/>
    <w:uiPriority w:val="0"/>
    <w:rPr>
      <w:rFonts w:ascii="Times New Roman" w:hAnsi="Times New Roman" w:eastAsia="宋体" w:cs="Times New Roman"/>
      <w:b/>
      <w:bC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轩</cp:lastModifiedBy>
  <cp:revision>1</cp:revision>
  <dcterms:created xsi:type="dcterms:W3CDTF">2022-05-10T10:10:31Z</dcterms:created>
  <dcterms:modified xsi:type="dcterms:W3CDTF">2022-08-17T05:53:09Z</dcterms:modified>
</cp:coreProperties>
</file>

<file path=customXml/item3.xml><?xml version="1.0" encoding="utf-8"?>
<Properties xmlns:vt="http://schemas.openxmlformats.org/officeDocument/2006/docPropsVTypes" xmlns="http://schemas.openxmlformats.org/officeDocument/2006/extended-properties">
  <Template>Normal.dotm</Template>
  <Pages>3</Pages>
  <Words>900</Words>
  <Characters>1087</Characters>
  <Application>WPS Office_11.1.0.12302_F1E327BC-269C-435d-A152-05C5408002CA</Application>
  <DocSecurity>0</DocSecurity>
  <Lines>0</Lines>
  <Paragraphs>0</Paragraphs>
  <CharactersWithSpaces>1088</CharactersWithSpaces>
  <AppVersion>12.0000</AppVersion>
</Properties>
</file>

<file path=customXml/item4.xml><?xml version="1.0" encoding="utf-8"?>
<Properties xmlns:vt="http://schemas.openxmlformats.org/officeDocument/2006/docPropsVTypes" xmlns="http://schemas.openxmlformats.org/officeDocument/2006/custom-properties">
  <property fmtid="{D5CDD505-2E9C-101B-9397-08002B2CF9AE}" pid="2" name="KSOProductBuildVer">
    <vt:lpstr>2052-11.1.0.12302</vt:lpstr>
  </property>
  <property fmtid="{D5CDD505-2E9C-101B-9397-08002B2CF9AE}" pid="3" name="ICV">
    <vt:lpstr>B8A4CB224C514E4DB47711A07E559DAF</vt:lpstr>
  </proper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ffe797-1984-436a-b6ad-956c368f92cb}">
  <ds:schemaRefs/>
</ds:datastoreItem>
</file>

<file path=customXml/itemProps3.xml><?xml version="1.0" encoding="utf-8"?>
<ds:datastoreItem xmlns:ds="http://schemas.openxmlformats.org/officeDocument/2006/customXml" ds:itemID="{14374678-2b24-4c80-87ca-41dd921297c4}">
  <ds:schemaRefs/>
</ds:datastoreItem>
</file>

<file path=customXml/itemProps4.xml><?xml version="1.0" encoding="utf-8"?>
<ds:datastoreItem xmlns:ds="http://schemas.openxmlformats.org/officeDocument/2006/customXml" ds:itemID="{9dfc6ac4-d911-45a1-b121-74a280691841}">
  <ds:schemaRefs/>
</ds:datastoreItem>
</file>

<file path=docProps/app.xml><?xml version="1.0" encoding="utf-8"?>
<Properties xmlns="http://schemas.openxmlformats.org/officeDocument/2006/extended-properties" xmlns:vt="http://schemas.openxmlformats.org/officeDocument/2006/docPropsVTypes">
  <Template>Normal.dotm</Template>
  <Pages>3</Pages>
  <Words>369</Words>
  <Characters>549</Characters>
  <Lines>0</Lines>
  <Paragraphs>0</Paragraphs>
  <TotalTime>1</TotalTime>
  <ScaleCrop>false</ScaleCrop>
  <LinksUpToDate>false</LinksUpToDate>
  <CharactersWithSpaces>558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2022-05-10T10:10:00Z</dcterms:created>
  <dc:creator>Administrator</dc:creator>
  <cp:lastModifiedBy>幻风姑息</cp:lastModifiedBy>
  <dcterms:modified xsi:type="dcterms:W3CDTF">2022-12-08T05:06:06Z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676AF92F69A54F29B6C268FB3838A450</vt:lpwstr>
  </property>
</Properties>
</file>