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对在学校卫生工作中成绩显著的单位或者个人的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表彰奖励</w:t>
      </w:r>
      <w:bookmarkStart w:id="0" w:name="_GoBack"/>
      <w:bookmarkEnd w:id="0"/>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640" w:firstLineChars="20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640" w:firstLineChars="20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《学校卫生工作条例》（国务院批准，国家教育委员会令第10号、卫生部令第1号）第三十一条。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符合</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在学校卫生工作中作出突出贡献的组织、个人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tbl>
      <w:tblPr>
        <w:tblStyle w:val="4"/>
        <w:tblpPr w:leftFromText="180" w:rightFromText="180" w:vertAnchor="text" w:horzAnchor="page" w:tblpX="1800" w:tblpY="91"/>
        <w:tblOverlap w:val="never"/>
        <w:tblW w:w="81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326"/>
        <w:gridCol w:w="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82"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326"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89"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326" w:type="dxa"/>
            <w:tcBorders>
              <w:top w:val="nil"/>
              <w:left w:val="nil"/>
              <w:bottom w:val="nil"/>
              <w:right w:val="nil"/>
            </w:tcBorders>
            <w:noWrap w:val="0"/>
            <w:vAlign w:val="center"/>
          </w:tcPr>
          <w:p>
            <w:pPr>
              <w:spacing w:line="340" w:lineRule="exact"/>
              <w:ind w:firstLine="360" w:firstLineChars="200"/>
              <w:jc w:val="left"/>
              <w:rPr>
                <w:rFonts w:hint="eastAsia" w:ascii="黑体" w:hAnsi="黑体" w:eastAsia="黑体" w:cs="黑体"/>
                <w:color w:val="000000"/>
                <w:sz w:val="18"/>
                <w:szCs w:val="18"/>
              </w:rPr>
            </w:pPr>
            <w:r>
              <w:rPr>
                <w:rFonts w:hint="eastAsia" w:ascii="黑体" w:hAnsi="黑体" w:eastAsia="黑体" w:cs="黑体"/>
                <w:color w:val="000000"/>
                <w:sz w:val="18"/>
                <w:szCs w:val="18"/>
              </w:rPr>
              <w:t>申请表</w:t>
            </w:r>
          </w:p>
        </w:tc>
        <w:tc>
          <w:tcPr>
            <w:tcW w:w="889"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申请表在新疆政务服务网：</w:t>
      </w:r>
      <w:r>
        <w:fldChar w:fldCharType="begin"/>
      </w:r>
      <w:r>
        <w:instrText xml:space="preserve"> HYPERLINK "https://zwfw.xinjiang.gov.cn/bmfwtest/guidetest/guidance.html?taskcode=11652829457921272M4000823009000" </w:instrText>
      </w:r>
      <w:r>
        <w:fldChar w:fldCharType="separate"/>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https://zwfw.xinjiang.gov.cn/bmfwtest/guidetest/guidance.html?taskcode=11652829457921272M4000823009000</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fldChar w:fldCharType="end"/>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自行打印。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pict>
          <v:shape id="_x0000_s1026" o:spid="_x0000_s1026" o:spt="75" type="#_x0000_t75" style="position:absolute;left:0pt;margin-left:0pt;margin-top:9.8pt;height:233.35pt;width:234.8pt;mso-wrap-distance-bottom:0pt;mso-wrap-distance-left:9pt;mso-wrap-distance-right:9pt;mso-wrap-distance-top:0pt;z-index:251659264;mso-width-relative:page;mso-height-relative:page;" filled="f" o:preferrelative="t" stroked="f" coordsize="21600,21600">
            <v:path/>
            <v:fill on="f" focussize="0,0"/>
            <v:stroke on="f"/>
            <v:imagedata r:id="rId4" o:title=""/>
            <o:lock v:ext="edit" aspectratio="t"/>
            <w10:wrap type="square"/>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pict>
          <v:shape id="_x0000_s1027" o:spid="_x0000_s1027" o:spt="75" type="#_x0000_t75" style="position:absolute;left:0pt;margin-left:3.75pt;margin-top:-77.8pt;height:447.75pt;width:397.5pt;mso-wrap-distance-bottom:0pt;mso-wrap-distance-left:9pt;mso-wrap-distance-right:9pt;mso-wrap-distance-top:0pt;z-index:251660288;mso-width-relative:page;mso-height-relative:page;" filled="f" o:preferrelative="t" stroked="f" coordsize="21600,21600">
            <v:path/>
            <v:fill on="f" focussize="0,0"/>
            <v:stroke on="f"/>
            <v:imagedata r:id="rId5" o:title=""/>
            <o:lock v:ext="edit" aspectratio="t"/>
            <w10:wrap type="square"/>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（资料齐全），</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自受理之日</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起30</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8"/>
        <w:widowControl/>
        <w:wordWrap w:val="0"/>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新疆维吾尔自治区巴音郭楞蒙古自治州博湖县博湖镇芦花社区光华南路80号2楼综合窗口，座机：0996-6624228。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暂无常见问题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87C76D0"/>
    <w:rsid w:val="39B607AC"/>
    <w:rsid w:val="40253E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uiPriority w:val="0"/>
  </w:style>
  <w:style w:type="character" w:customStyle="1" w:styleId="7">
    <w:name w:val="超链接1"/>
    <w:basedOn w:val="6"/>
    <w:qFormat/>
    <w:uiPriority w:val="99"/>
    <w:rPr>
      <w:color w:val="0000FF"/>
      <w:u w:val="single"/>
    </w:rPr>
  </w:style>
  <w:style w:type="paragraph" w:customStyle="1" w:styleId="8">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轩</cp:lastModifiedBy>
  <cp:revision>1</cp:revision>
  <dcterms:created xsi:type="dcterms:W3CDTF">2022-05-10T10:10:31Z</dcterms:created>
  <dcterms:modified xsi:type="dcterms:W3CDTF">2022-08-17T06:01:20Z</dcterms:modified>
</cp:coreProperties>
</file>

<file path=customXml/item3.xml><?xml version="1.0" encoding="utf-8"?>
<Properties xmlns:vt="http://schemas.openxmlformats.org/officeDocument/2006/docPropsVTypes" xmlns="http://schemas.openxmlformats.org/officeDocument/2006/extended-properties">
  <Template>Normal.dotm</Template>
  <Pages>3</Pages>
  <Words>860</Words>
  <Characters>1047</Characters>
  <Application>WPS Office_11.1.0.12302_F1E327BC-269C-435d-A152-05C5408002CA</Application>
  <DocSecurity>0</DocSecurity>
  <Lines>0</Lines>
  <Paragraphs>0</Paragraphs>
  <CharactersWithSpaces>1048</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8c7a8-2a9d-4b4f-857a-fb66723a312c}">
  <ds:schemaRefs/>
</ds:datastoreItem>
</file>

<file path=customXml/itemProps3.xml><?xml version="1.0" encoding="utf-8"?>
<ds:datastoreItem xmlns:ds="http://schemas.openxmlformats.org/officeDocument/2006/customXml" ds:itemID="{a3c13661-3251-4607-8042-1f2ac4ec8a40}">
  <ds:schemaRefs/>
</ds:datastoreItem>
</file>

<file path=customXml/itemProps4.xml><?xml version="1.0" encoding="utf-8"?>
<ds:datastoreItem xmlns:ds="http://schemas.openxmlformats.org/officeDocument/2006/customXml" ds:itemID="{8254856e-8e1b-47b2-831b-83ea42a7fc7c}">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309</Words>
  <Characters>448</Characters>
  <Lines>0</Lines>
  <Paragraphs>0</Paragraphs>
  <TotalTime>5</TotalTime>
  <ScaleCrop>false</ScaleCrop>
  <LinksUpToDate>false</LinksUpToDate>
  <CharactersWithSpaces>450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2022-12-08T05:06:22Z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9B5311454769448ABD25E0057AE07ACB</vt:lpwstr>
  </property>
</Properties>
</file>