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rPr>
      </w:pPr>
      <w:bookmarkStart w:id="4" w:name="_GoBack"/>
      <w:bookmarkStart w:id="0" w:name="_Toc23776_WPSOffice_Level2"/>
      <w:bookmarkStart w:id="1" w:name="_Toc2989_WPSOffice_Level1"/>
      <w:bookmarkStart w:id="2" w:name="_Toc27025_WPSOffice_Level1"/>
      <w:bookmarkStart w:id="3" w:name="_Toc17443_WPSOffice_Level2"/>
      <w:r>
        <w:rPr>
          <w:rFonts w:hint="eastAsia" w:ascii="方正小标宋_GBK" w:hAnsi="方正小标宋_GBK" w:eastAsia="方正小标宋_GBK" w:cs="方正小标宋_GBK"/>
          <w:b w:val="0"/>
          <w:bCs w:val="0"/>
          <w:sz w:val="40"/>
          <w:szCs w:val="40"/>
          <w:lang w:val="en-US" w:eastAsia="zh-CN"/>
        </w:rPr>
        <w:t>文物的认定</w:t>
      </w:r>
      <w:r>
        <w:rPr>
          <w:rFonts w:hint="eastAsia" w:ascii="方正小标宋_GBK" w:hAnsi="方正小标宋_GBK" w:eastAsia="方正小标宋_GBK" w:cs="方正小标宋_GBK"/>
          <w:b w:val="0"/>
          <w:bCs w:val="0"/>
          <w:sz w:val="40"/>
          <w:szCs w:val="40"/>
        </w:rPr>
        <w:t>办事指南</w:t>
      </w:r>
    </w:p>
    <w:bookmarkEnd w:id="4"/>
    <w:p>
      <w:pPr>
        <w:pStyle w:val="50"/>
        <w:widowControl/>
        <w:kinsoku w:val="0"/>
        <w:wordWrap w:val="0"/>
        <w:topLinePunct/>
        <w:adjustRightInd/>
        <w:snapToGrid/>
        <w:rPr>
          <w:rFonts w:cs="Times New Roman"/>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文物的认定</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二.【事项类型】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行政确认</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四.【实施主体】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widowControl/>
        <w:kinsoku w:val="0"/>
        <w:wordWrap w:val="0"/>
        <w:topLinePunct/>
        <w:ind w:firstLine="480"/>
        <w:rPr>
          <w:rFonts w:ascii="宋体" w:hAnsi="宋体" w:eastAsia="宋体" w:cs="宋体"/>
        </w:rPr>
      </w:pPr>
      <w:r>
        <w:rPr>
          <w:rFonts w:hint="eastAsia" w:ascii="方正仿宋_GBK" w:hAnsi="方正仿宋_GBK" w:eastAsia="方正仿宋_GBK" w:cs="方正仿宋_GBK"/>
          <w:b/>
          <w:bCs/>
          <w:kern w:val="2"/>
          <w:sz w:val="32"/>
          <w:szCs w:val="32"/>
          <w:lang w:val="en-US" w:eastAsia="zh-CN" w:bidi="ar-SA"/>
        </w:rPr>
        <w:t>五.【服务对象】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企业法人,事业法人,社会组织法人,非法人企业,行政机关,其他组织</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六.【到办事现场次数】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七.【法定时间（工作日）】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15个工作日</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八.【承诺时间（工作日）】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7天</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九.【咨询方式】</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十.【投诉方式】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座机（本系统的投诉方式）、0996-6621345</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十一.【申请条件】</w:t>
      </w:r>
    </w:p>
    <w:p>
      <w:pPr>
        <w:widowControl/>
        <w:kinsoku w:val="0"/>
        <w:wordWrap w:val="0"/>
        <w:topLinePunct/>
        <w:ind w:firstLine="480"/>
        <w:rPr>
          <w:rFonts w:ascii="宋体" w:hAnsi="宋体" w:eastAsia="宋体" w:cs="Times New Roman"/>
        </w:rPr>
      </w:pP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十二.【设定依据】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法规】《文物认定管理暂行办法》（文化部令第46号）第三条，第六条，第七条。第三条认定文物，由县级以上地方文物行政部门负责。认定文物发生争议的，由省级文物行政部门作出裁定。省级文物行政部门应当根据国务院文物行政部门的要求，认定特定的文化资源为文物。 第六条所有权人或持有人书面要求认定文物的，应当向县级以上地方文物行政部门提供其姓名或者名称、住所、有效身份证件号码或者有效证照号码，以及认定对象的来源说明。县级以上地方文物行政部门应当作出决定并予以答复。 第七条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fldChar w:fldCharType="begin"/>
            </w:r>
            <w:r>
              <w:instrText xml:space="preserve"> HYPERLINK "http://59.222.246.138:8080/xjsxk/epointqlk/audititem/material/javascript:;" </w:instrText>
            </w:r>
            <w:r>
              <w:fldChar w:fldCharType="separate"/>
            </w:r>
            <w:r>
              <w:rPr>
                <w:rFonts w:hint="eastAsia" w:asciiTheme="minorEastAsia" w:hAnsiTheme="minorEastAsia" w:eastAsiaTheme="minorEastAsia" w:cstheme="minorEastAsia"/>
                <w:color w:val="auto"/>
                <w:kern w:val="2"/>
                <w:sz w:val="24"/>
                <w:szCs w:val="24"/>
                <w:lang w:val="en-US" w:eastAsia="zh-CN" w:bidi="ar-SA"/>
              </w:rPr>
              <w:t>申请书</w:t>
            </w:r>
            <w:r>
              <w:rPr>
                <w:rFonts w:hint="eastAsia" w:asciiTheme="minorEastAsia" w:hAnsiTheme="minorEastAsia" w:eastAsiaTheme="minorEastAsia" w:cstheme="minorEastAsia"/>
                <w:color w:val="auto"/>
                <w:kern w:val="2"/>
                <w:sz w:val="24"/>
                <w:szCs w:val="24"/>
                <w:lang w:val="en-US" w:eastAsia="zh-CN" w:bidi="ar-SA"/>
              </w:rPr>
              <w:fldChar w:fldCharType="end"/>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十三.【办理地点】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博湖县博湖镇团结西路81号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十四.【办理形式】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十五.【收费标准】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十六.【收费依据】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十七.【办件受理人】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乌仁其米克</w:t>
      </w:r>
    </w:p>
    <w:p>
      <w:pPr>
        <w:widowControl/>
        <w:kinsoku w:val="0"/>
        <w:wordWrap w:val="0"/>
        <w:topLinePunct/>
        <w:ind w:firstLine="480"/>
        <w:rPr>
          <w:rFonts w:ascii="黑体" w:hAnsi="黑体" w:eastAsia="黑体" w:cs="黑体"/>
        </w:rPr>
      </w:pPr>
      <w:r>
        <w:rPr>
          <w:rFonts w:hint="eastAsia" w:ascii="方正仿宋_GBK" w:hAnsi="方正仿宋_GBK" w:eastAsia="方正仿宋_GBK" w:cs="方正仿宋_GBK"/>
          <w:b/>
          <w:bCs/>
          <w:kern w:val="2"/>
          <w:sz w:val="32"/>
          <w:szCs w:val="32"/>
          <w:lang w:val="en-US" w:eastAsia="zh-CN" w:bidi="ar-SA"/>
        </w:rPr>
        <w:t>十八.【联系电话】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座机：0996-6622103</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十九.【办理流程】</w:t>
      </w:r>
    </w:p>
    <w:p>
      <w:pPr>
        <w:widowControl/>
        <w:kinsoku w:val="0"/>
        <w:wordWrap w:val="0"/>
        <w:topLinePunct/>
        <w:ind w:firstLine="0" w:firstLineChars="0"/>
        <w:jc w:val="center"/>
        <w:rPr>
          <w:rFonts w:hint="eastAsia" w:ascii="仿宋_GB2312" w:hAnsi="仿宋_GB2312" w:eastAsia="仿宋_GB2312" w:cs="Times New Roman"/>
          <w:lang w:eastAsia="zh-CN"/>
        </w:rPr>
      </w:pPr>
      <w:r>
        <w:rPr>
          <w:rFonts w:hint="eastAsia" w:ascii="Times New Roman" w:hAnsi="Times New Roman" w:eastAsia="方正仿宋_GBK" w:cs="Times New Roman"/>
          <w:color w:val="auto"/>
          <w:vertAlign w:val="baseline"/>
          <w:lang w:val="en-US" w:eastAsia="zh-CN"/>
        </w:rPr>
        <w:drawing>
          <wp:inline distT="0" distB="0" distL="114300" distR="114300">
            <wp:extent cx="3502660" cy="4733290"/>
            <wp:effectExtent l="0" t="0" r="2540" b="10160"/>
            <wp:docPr id="18" name="_x0000_i3704" descr="行政确认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_x0000_i3704" descr="行政确认流程图"/>
                    <pic:cNvPicPr>
                      <a:picLocks noChangeAspect="1"/>
                    </pic:cNvPicPr>
                  </pic:nvPicPr>
                  <pic:blipFill>
                    <a:blip r:embed="rId10"/>
                    <a:stretch>
                      <a:fillRect/>
                    </a:stretch>
                  </pic:blipFill>
                  <pic:spPr>
                    <a:xfrm>
                      <a:off x="0" y="0"/>
                      <a:ext cx="3502660" cy="47332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ascii="仿宋_GB2312" w:hAnsi="仿宋_GB2312" w:eastAsia="仿宋_GB2312" w:cs="Times New Roman"/>
        </w:rPr>
      </w:pPr>
      <w:r>
        <w:rPr>
          <w:rFonts w:hint="eastAsia" w:asciiTheme="minorEastAsia" w:hAnsiTheme="minorEastAsia" w:eastAsiaTheme="minorEastAsia" w:cstheme="minorEastAsia"/>
          <w:color w:val="auto"/>
          <w:sz w:val="24"/>
          <w:szCs w:val="24"/>
          <w:lang w:eastAsia="zh-CN"/>
        </w:rPr>
        <w:t>受理</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审核</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审批</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办结</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送达。</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二十.【办件使用系统或平台（国家、自治区、州级、自建）】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新疆政务服务</w:t>
      </w:r>
    </w:p>
    <w:p>
      <w:pPr>
        <w:widowControl/>
        <w:kinsoku w:val="0"/>
        <w:wordWrap w:val="0"/>
        <w:topLinePunct/>
        <w:ind w:firstLine="480"/>
        <w:rPr>
          <w:rFonts w:ascii="黑体" w:hAnsi="黑体" w:eastAsia="黑体" w:cs="黑体"/>
        </w:rPr>
      </w:pPr>
      <w:r>
        <w:rPr>
          <w:rFonts w:hint="eastAsia" w:ascii="方正仿宋_GBK" w:hAnsi="方正仿宋_GBK" w:eastAsia="方正仿宋_GBK" w:cs="方正仿宋_GBK"/>
          <w:b/>
          <w:bCs/>
          <w:kern w:val="2"/>
          <w:sz w:val="32"/>
          <w:szCs w:val="32"/>
          <w:lang w:val="en-US" w:eastAsia="zh-CN" w:bidi="ar-SA"/>
        </w:rPr>
        <w:t>二十一.【注意事项】</w:t>
      </w:r>
    </w:p>
    <w:p>
      <w:pPr>
        <w:widowControl/>
        <w:kinsoku w:val="0"/>
        <w:wordWrap w:val="0"/>
        <w:topLinePunct/>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vertAlign w:val="baseline"/>
          <w:lang w:val="en-US"/>
        </w:rPr>
        <w:t>1.</w:t>
      </w:r>
      <w:bookmarkEnd w:id="0"/>
      <w:bookmarkEnd w:id="1"/>
      <w:bookmarkEnd w:id="2"/>
      <w:bookmarkEnd w:id="3"/>
      <w:r>
        <w:rPr>
          <w:rFonts w:hint="eastAsia" w:ascii="方正仿宋_GBK" w:hAnsi="方正仿宋_GBK" w:eastAsia="方正仿宋_GBK" w:cs="方正仿宋_GBK"/>
          <w:sz w:val="32"/>
          <w:szCs w:val="32"/>
          <w:lang w:val="en-US" w:eastAsia="zh-CN"/>
        </w:rPr>
        <w:t>申请</w:t>
      </w:r>
      <w:r>
        <w:rPr>
          <w:rFonts w:hint="eastAsia" w:ascii="方正仿宋_GBK" w:hAnsi="方正仿宋_GBK" w:eastAsia="方正仿宋_GBK" w:cs="方正仿宋_GBK"/>
          <w:sz w:val="32"/>
          <w:szCs w:val="32"/>
        </w:rPr>
        <w:t>人对报送材料的真实性和合法性承担责任。</w:t>
      </w:r>
    </w:p>
    <w:p>
      <w:pPr>
        <w:ind w:firstLine="0" w:firstLineChars="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rPr>
      </w:pPr>
      <w:r>
        <w:rPr>
          <w:rFonts w:hint="eastAsia" w:ascii="方正仿宋_GBK" w:hAnsi="方正仿宋_GBK" w:eastAsia="方正仿宋_GBK" w:cs="方正仿宋_GBK"/>
          <w:color w:val="auto"/>
          <w:sz w:val="32"/>
          <w:szCs w:val="32"/>
          <w:vertAlign w:val="baseline"/>
          <w:lang w:val="en-US"/>
        </w:rPr>
        <w:t>1.设立法律依据</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rPr>
      </w:pPr>
      <w:r>
        <w:rPr>
          <w:rFonts w:hint="eastAsia" w:ascii="方正仿宋_GBK" w:hAnsi="方正仿宋_GBK" w:eastAsia="方正仿宋_GBK" w:cs="方正仿宋_GBK"/>
          <w:color w:val="auto"/>
          <w:sz w:val="32"/>
          <w:szCs w:val="32"/>
          <w:vertAlign w:val="baseline"/>
          <w:lang w:val="en-US"/>
        </w:rPr>
        <w:t>2.办理流程图</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rPr>
      </w:pPr>
      <w:r>
        <w:rPr>
          <w:rFonts w:hint="eastAsia" w:ascii="方正仿宋_GBK" w:hAnsi="方正仿宋_GBK" w:eastAsia="方正仿宋_GBK" w:cs="方正仿宋_GBK"/>
          <w:color w:val="auto"/>
          <w:sz w:val="32"/>
          <w:szCs w:val="32"/>
          <w:vertAlign w:val="baseline"/>
          <w:lang w:val="en-US"/>
        </w:rPr>
        <w:t>3.一次性告知单</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pingfang sc">
    <w:altName w:val="Calibri"/>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lZTNlMWYzZDM0NDNlNDM2OGFkOWQ5OGRlYTA2NjEifQ=="/>
  </w:docVars>
  <w:rsids>
    <w:rsidRoot w:val="00000000"/>
    <w:rsid w:val="192F3D14"/>
    <w:rsid w:val="61667A31"/>
    <w:rsid w:val="6DBE0DE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DA114854F24146E0B7DED42A518D720E</vt:lpwstr>
  </property>
</Properties>
</file>

<file path=customXml/item3.xml><?xml version="1.0" encoding="utf-8"?>
<Properties xmlns="http://schemas.openxmlformats.org/officeDocument/2006/extended-properties" xmlns:vt="http://schemas.openxmlformats.org/officeDocument/2006/docPropsVTypes">
  <Template>Normal</Template>
  <Company>微软中国</Company>
  <Pages>3</Pages>
  <Words>622</Words>
  <Characters>664</Characters>
  <Lines>7</Lines>
  <Paragraphs>2</Paragraphs>
  <TotalTime>0</TotalTime>
  <ScaleCrop>false</ScaleCrop>
  <LinksUpToDate>false</LinksUpToDate>
  <CharactersWithSpaces>664</CharactersWithSpaces>
  <Application>WPS Office_11.8.2.9022_F1E327BC-269C-435d-A152-05C5408002CA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2022-07-04T12:52:31Z</cp:lastPrinted>
  <dcterms:modified xsi:type="dcterms:W3CDTF">2022-07-04T12:52:35Z</dcterms:modified>
  <dc:title>2　发票办理指南</dc:title>
  <cp:revision>21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DA114854F24146E0B7DED42A518D720E</vt:lpstr>
  </property>
</Properties>
</file>

<file path=customXml/item6.xml><?xml version="1.0" encoding="utf-8"?>
<Properties xmlns:vt="http://schemas.openxmlformats.org/officeDocument/2006/docPropsVTypes" xmlns="http://schemas.openxmlformats.org/officeDocument/2006/extended-properties">
  <Template>Normal</Template>
  <TotalTime>0</TotalTime>
  <Pages>3</Pages>
  <Words>622</Words>
  <Characters>664</Characters>
  <Application>WPS Office_11.8.2.9022_F1E327BC-269C-435d-A152-05C5408002CA</Application>
  <DocSecurity>0</DocSecurity>
  <Lines>7</Lines>
  <Paragraphs>2</Paragraphs>
  <Company>微软中国</Company>
  <CharactersWithSpaces>664</CharactersWithSpaces>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2022-07-04T12:52:31Z</cp:lastPrinted>
  <dcterms:created xsi:type="dcterms:W3CDTF">2019-10-30T07:07:00Z</dcterms:created>
  <dcterms:modified xsi:type="dcterms:W3CDTF">2022-07-04T12:52:35Z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c3a93-f7c7-426d-a934-34982aaf64c2}">
  <ds:schemaRefs/>
</ds:datastoreItem>
</file>

<file path=customXml/itemProps3.xml><?xml version="1.0" encoding="utf-8"?>
<ds:datastoreItem xmlns:ds="http://schemas.openxmlformats.org/officeDocument/2006/customXml" ds:itemID="{bafa250b-12bc-43e0-9ab4-2f264cf611eb}">
  <ds:schemaRefs/>
</ds:datastoreItem>
</file>

<file path=customXml/itemProps4.xml><?xml version="1.0" encoding="utf-8"?>
<ds:datastoreItem xmlns:ds="http://schemas.openxmlformats.org/officeDocument/2006/customXml" ds:itemID="{ca6b6db8-1b4b-4b7e-ae14-dc5332d5a285}">
  <ds:schemaRefs/>
</ds:datastoreItem>
</file>

<file path=customXml/itemProps5.xml><?xml version="1.0" encoding="utf-8"?>
<ds:datastoreItem xmlns:ds="http://schemas.openxmlformats.org/officeDocument/2006/customXml" ds:itemID="{95ca7420-0158-41ef-9d9c-3e94f61800bd}">
  <ds:schemaRefs/>
</ds:datastoreItem>
</file>

<file path=customXml/itemProps6.xml><?xml version="1.0" encoding="utf-8"?>
<ds:datastoreItem xmlns:ds="http://schemas.openxmlformats.org/officeDocument/2006/customXml" ds:itemID="{75829d84-05e3-4dd0-99a8-afbad55bcdaa}">
  <ds:schemaRefs/>
</ds:datastoreItem>
</file>

<file path=customXml/itemProps7.xml><?xml version="1.0" encoding="utf-8"?>
<ds:datastoreItem xmlns:ds="http://schemas.openxmlformats.org/officeDocument/2006/customXml" ds:itemID="{9192b38a-12ff-4901-8050-456da2639a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741</Words>
  <Characters>789</Characters>
  <Lines>7</Lines>
  <Paragraphs>2</Paragraphs>
  <TotalTime>5</TotalTime>
  <ScaleCrop>false</ScaleCrop>
  <LinksUpToDate>false</LinksUpToDate>
  <CharactersWithSpaces>791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2022-07-04T12:52:00Z</cp:lastPrinted>
  <dcterms:modified xsi:type="dcterms:W3CDTF">2022-08-27T05:08:40Z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F8C694974C83419AB7048E2F174A77C5</vt:lpwstr>
  </property>
</Properties>
</file>