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7"/>
        <w:keepNext w:val="0"/>
        <w:widowControl/>
        <w:kinsoku w:val="0"/>
        <w:wordWrap w:val="0"/>
        <w:adjustRightInd/>
        <w:snapToGrid/>
        <w:spacing w:before="312" w:after="312"/>
        <w:ind w:firstLine="0" w:firstLineChars="0"/>
        <w:jc w:val="center"/>
        <w:rPr>
          <w:rFonts w:hint="eastAsia" w:ascii="方正小标宋_GBK" w:hAnsi="方正小标宋_GBK" w:eastAsia="方正小标宋_GBK" w:cs="方正小标宋_GBK"/>
          <w:b w:val="0"/>
          <w:bCs w:val="0"/>
        </w:rPr>
      </w:pPr>
      <w:bookmarkStart w:id="4" w:name="_GoBack"/>
      <w:bookmarkStart w:id="0" w:name="_Toc2989_WPSOffice_Level1"/>
      <w:bookmarkStart w:id="1" w:name="_Toc23776_WPSOffice_Level2"/>
      <w:bookmarkStart w:id="2" w:name="_Toc27025_WPSOffice_Level1"/>
      <w:bookmarkStart w:id="3" w:name="_Toc17443_WPSOffice_Level2"/>
      <w:r>
        <w:rPr>
          <w:rFonts w:hint="eastAsia" w:ascii="方正小标宋_GBK" w:hAnsi="方正小标宋_GBK" w:eastAsia="方正小标宋_GBK" w:cs="方正小标宋_GBK"/>
          <w:b w:val="0"/>
          <w:bCs w:val="0"/>
          <w:sz w:val="40"/>
          <w:szCs w:val="40"/>
        </w:rPr>
        <w:t>文物保护单位建设控制地带划定公布办事指南</w:t>
      </w:r>
      <w:bookmarkEnd w:id="4"/>
    </w:p>
    <w:p>
      <w:pPr>
        <w:pStyle w:val="50"/>
        <w:widowControl/>
        <w:kinsoku w:val="0"/>
        <w:wordWrap w:val="0"/>
        <w:topLinePunct/>
        <w:adjustRightInd/>
        <w:snapToGrid/>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一</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【事项名称】</w:t>
      </w:r>
    </w:p>
    <w:p>
      <w:pPr>
        <w:widowControl/>
        <w:kinsoku w:val="0"/>
        <w:wordWrap w:val="0"/>
        <w:topLinePunct/>
        <w:ind w:firstLine="480"/>
        <w:rPr>
          <w:rFonts w:hint="eastAsia" w:asciiTheme="minorEastAsia" w:hAnsiTheme="minorEastAsia" w:cstheme="minorEastAsia"/>
          <w:i w:val="0"/>
          <w:caps w:val="0"/>
          <w:color w:val="auto"/>
          <w:spacing w:val="0"/>
          <w:kern w:val="0"/>
          <w:sz w:val="24"/>
          <w:szCs w:val="24"/>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文物保护单位建设控制地带划定公布</w:t>
      </w:r>
    </w:p>
    <w:p>
      <w:pPr>
        <w:pStyle w:val="50"/>
        <w:widowControl/>
        <w:kinsoku w:val="0"/>
        <w:wordWrap w:val="0"/>
        <w:topLinePunct/>
        <w:adjustRightInd/>
        <w:snapToGrid/>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二</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【事项类型】</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行政确认</w:t>
      </w:r>
    </w:p>
    <w:p>
      <w:pPr>
        <w:pStyle w:val="50"/>
        <w:widowControl/>
        <w:kinsoku w:val="0"/>
        <w:wordWrap w:val="0"/>
        <w:topLinePunct/>
        <w:adjustRightInd/>
        <w:snapToGrid/>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三</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【办件类型】</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承诺件</w:t>
      </w:r>
    </w:p>
    <w:p>
      <w:pPr>
        <w:pStyle w:val="50"/>
        <w:widowControl/>
        <w:kinsoku w:val="0"/>
        <w:wordWrap w:val="0"/>
        <w:topLinePunct/>
        <w:adjustRightInd/>
        <w:snapToGrid/>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四</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【实施主体】</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博湖县文化体育广播电视和旅游局</w:t>
      </w:r>
    </w:p>
    <w:p>
      <w:pPr>
        <w:pStyle w:val="50"/>
        <w:widowControl/>
        <w:kinsoku w:val="0"/>
        <w:wordWrap w:val="0"/>
        <w:topLinePunct/>
        <w:adjustRightInd/>
        <w:snapToGrid/>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五</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【服务对象】</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自然人,企业法人,事业法人,社会组织法人,非法人企业,行政机关,其他组织</w:t>
      </w:r>
    </w:p>
    <w:p>
      <w:pPr>
        <w:pStyle w:val="50"/>
        <w:widowControl/>
        <w:kinsoku w:val="0"/>
        <w:wordWrap w:val="0"/>
        <w:topLinePunct/>
        <w:adjustRightInd/>
        <w:snapToGrid/>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六</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【到办事现场次数】</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1次</w:t>
      </w:r>
    </w:p>
    <w:p>
      <w:pPr>
        <w:pStyle w:val="50"/>
        <w:widowControl/>
        <w:kinsoku w:val="0"/>
        <w:wordWrap w:val="0"/>
        <w:topLinePunct/>
        <w:adjustRightInd/>
        <w:snapToGrid/>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七</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b/>
          <w:bCs/>
          <w:sz w:val="32"/>
          <w:szCs w:val="32"/>
        </w:rPr>
        <w:t>【法定时间（工作日）】</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20个工作日</w:t>
      </w:r>
    </w:p>
    <w:p>
      <w:pPr>
        <w:widowControl/>
        <w:kinsoku w:val="0"/>
        <w:wordWrap w:val="0"/>
        <w:topLinePunct/>
        <w:ind w:firstLine="480"/>
        <w:rPr>
          <w:rFonts w:ascii="黑体" w:hAnsi="黑体" w:eastAsia="黑体" w:cs="黑体"/>
        </w:rPr>
      </w:pPr>
      <w:r>
        <w:rPr>
          <w:rFonts w:hint="eastAsia" w:ascii="方正仿宋_GBK" w:hAnsi="方正仿宋_GBK" w:eastAsia="方正仿宋_GBK" w:cs="方正仿宋_GBK"/>
          <w:b/>
          <w:bCs/>
          <w:kern w:val="2"/>
          <w:sz w:val="32"/>
          <w:szCs w:val="32"/>
          <w:lang w:val="en-US" w:eastAsia="zh-CN" w:bidi="ar-SA"/>
        </w:rPr>
        <w:t>八.【承诺时间（工作日）】</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10天</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九.【咨询方式】</w:t>
      </w:r>
    </w:p>
    <w:p>
      <w:pPr>
        <w:widowControl/>
        <w:kinsoku w:val="0"/>
        <w:wordWrap w:val="0"/>
        <w:topLinePunct/>
        <w:ind w:firstLine="480"/>
        <w:rPr>
          <w:rFonts w:hint="default" w:ascii="宋体" w:hAnsi="宋体" w:eastAsia="宋体" w:cs="宋体"/>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座机：0996-6622103</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十.【投诉方式】</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座机（本系统的投诉方式）、0996-6621345</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十一.【申请条件】</w:t>
      </w:r>
    </w:p>
    <w:p>
      <w:pPr>
        <w:widowControl/>
        <w:kinsoku w:val="0"/>
        <w:wordWrap w:val="0"/>
        <w:topLinePunct/>
        <w:ind w:firstLine="480"/>
        <w:rPr>
          <w:rFonts w:ascii="宋体" w:hAnsi="宋体" w:eastAsia="宋体" w:cs="Times New Roma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1</w:t>
      </w: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fldChar w:fldCharType="begin"/>
      </w: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instrText xml:space="preserve"> HYPERLINK "http://59.222.246.138:8080/xjsxk/epointqlk/audititem/material/javascript:;" </w:instrText>
      </w: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fldChar w:fldCharType="separate"/>
      </w: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关于申请xxx文物保护单位建设控制地带 划定的请示</w:t>
      </w: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fldChar w:fldCharType="end"/>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十二.【设定依据】</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行政法规】《中华人民共和国文物保护法实施条例》无第十四条。第十四条全国重点文物保护单位的建设控制地带，经省、自治区、直辖市人民政府批准，由省、自治区、直辖市人民政府的文物行政主管部门会同城乡规划行政主管部门划定并公布。省级、设区的市、自治州级和县级文物保护单位的建设控制地带，经省、自治区、直辖市人民政府批准，由核定公布该文物保护单位的人民政府的文物行政主管部门会同城乡规划行政主管部门划定并公布。</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【办理材料】</w:t>
      </w:r>
    </w:p>
    <w:tbl>
      <w:tblPr>
        <w:tblStyle w:val="16"/>
        <w:tblW w:w="8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4326"/>
        <w:gridCol w:w="88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82"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序号</w:t>
            </w:r>
          </w:p>
        </w:tc>
        <w:tc>
          <w:tcPr>
            <w:tcW w:w="4326"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材料名称</w:t>
            </w:r>
          </w:p>
        </w:tc>
        <w:tc>
          <w:tcPr>
            <w:tcW w:w="889"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数量</w:t>
            </w:r>
          </w:p>
        </w:tc>
        <w:tc>
          <w:tcPr>
            <w:tcW w:w="2268" w:type="dxa"/>
            <w:shd w:val="clear" w:color="auto" w:fill="D9D9D9"/>
            <w:vAlign w:val="center"/>
          </w:tcPr>
          <w:p>
            <w:pPr>
              <w:widowControl/>
              <w:kinsoku w:val="0"/>
              <w:wordWrap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jc w:val="center"/>
        </w:trPr>
        <w:tc>
          <w:tcPr>
            <w:tcW w:w="682" w:type="dxa"/>
            <w:vAlign w:val="center"/>
          </w:tcPr>
          <w:p>
            <w:pPr>
              <w:widowControl/>
              <w:kinsoku w:val="0"/>
              <w:wordWrap w:val="0"/>
              <w:topLinePunct/>
              <w:spacing w:line="240" w:lineRule="auto"/>
              <w:ind w:firstLine="0" w:firstLineChars="0"/>
              <w:jc w:val="center"/>
              <w:rPr>
                <w:rFonts w:ascii="黑体" w:hAnsi="黑体" w:eastAsia="黑体" w:cs="黑体"/>
                <w:sz w:val="18"/>
                <w:szCs w:val="18"/>
              </w:rPr>
            </w:pPr>
            <w:r>
              <w:rPr>
                <w:rFonts w:ascii="黑体" w:hAnsi="黑体" w:eastAsia="黑体" w:cs="黑体"/>
                <w:sz w:val="18"/>
                <w:szCs w:val="18"/>
              </w:rPr>
              <w:t>1</w:t>
            </w:r>
          </w:p>
        </w:tc>
        <w:tc>
          <w:tcPr>
            <w:tcW w:w="4326"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fldChar w:fldCharType="begin"/>
            </w:r>
            <w:r>
              <w:instrText xml:space="preserve"> HYPERLINK "http://59.222.246.138:8080/xjsxk/epointqlk/audititem/material/javascript:;" </w:instrText>
            </w:r>
            <w:r>
              <w:fldChar w:fldCharType="separate"/>
            </w:r>
            <w:r>
              <w:rPr>
                <w:rFonts w:hint="eastAsia" w:asciiTheme="minorEastAsia" w:hAnsiTheme="minorEastAsia" w:eastAsiaTheme="minorEastAsia" w:cstheme="minorEastAsia"/>
                <w:color w:val="auto"/>
                <w:kern w:val="2"/>
                <w:sz w:val="24"/>
                <w:szCs w:val="24"/>
                <w:lang w:val="en-US" w:eastAsia="zh-CN" w:bidi="ar-SA"/>
              </w:rPr>
              <w:t>关于申请xxx文物保护单位建设控制地带 划定的请示</w:t>
            </w:r>
            <w:r>
              <w:rPr>
                <w:rFonts w:hint="eastAsia" w:asciiTheme="minorEastAsia" w:hAnsiTheme="minorEastAsia" w:eastAsiaTheme="minorEastAsia" w:cstheme="minorEastAsia"/>
                <w:color w:val="auto"/>
                <w:kern w:val="2"/>
                <w:sz w:val="24"/>
                <w:szCs w:val="24"/>
                <w:lang w:val="en-US" w:eastAsia="zh-CN" w:bidi="ar-SA"/>
              </w:rPr>
              <w:fldChar w:fldCharType="end"/>
            </w:r>
          </w:p>
        </w:tc>
        <w:tc>
          <w:tcPr>
            <w:tcW w:w="88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r>
              <w:rPr>
                <w:rFonts w:ascii="黑体" w:hAnsi="黑体" w:eastAsia="黑体" w:cs="黑体"/>
                <w:sz w:val="18"/>
                <w:szCs w:val="18"/>
              </w:rPr>
              <w:t>1</w:t>
            </w:r>
            <w:r>
              <w:rPr>
                <w:rFonts w:hint="eastAsia" w:ascii="黑体" w:hAnsi="黑体" w:eastAsia="黑体" w:cs="黑体"/>
                <w:sz w:val="18"/>
                <w:szCs w:val="18"/>
              </w:rPr>
              <w:t>份</w:t>
            </w: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exact"/>
          <w:jc w:val="center"/>
        </w:trPr>
        <w:tc>
          <w:tcPr>
            <w:tcW w:w="682" w:type="dxa"/>
            <w:vAlign w:val="center"/>
          </w:tcPr>
          <w:p>
            <w:pPr>
              <w:widowControl/>
              <w:kinsoku w:val="0"/>
              <w:wordWrap w:val="0"/>
              <w:topLinePunct/>
              <w:spacing w:line="240" w:lineRule="auto"/>
              <w:ind w:firstLine="0" w:firstLineChars="0"/>
              <w:jc w:val="center"/>
              <w:rPr>
                <w:rFonts w:ascii="黑体" w:hAnsi="黑体" w:eastAsia="黑体" w:cs="黑体"/>
                <w:sz w:val="18"/>
                <w:szCs w:val="18"/>
              </w:rPr>
            </w:pPr>
          </w:p>
        </w:tc>
        <w:tc>
          <w:tcPr>
            <w:tcW w:w="4326"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c>
          <w:tcPr>
            <w:tcW w:w="88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682" w:type="dxa"/>
            <w:vAlign w:val="center"/>
          </w:tcPr>
          <w:p>
            <w:pPr>
              <w:widowControl/>
              <w:kinsoku w:val="0"/>
              <w:wordWrap w:val="0"/>
              <w:topLinePunct/>
              <w:spacing w:line="240" w:lineRule="auto"/>
              <w:ind w:firstLine="0" w:firstLineChars="0"/>
              <w:jc w:val="center"/>
              <w:rPr>
                <w:rFonts w:ascii="黑体" w:hAnsi="黑体" w:eastAsia="黑体" w:cs="黑体"/>
                <w:sz w:val="18"/>
                <w:szCs w:val="18"/>
              </w:rPr>
            </w:pPr>
          </w:p>
        </w:tc>
        <w:tc>
          <w:tcPr>
            <w:tcW w:w="4326"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c>
          <w:tcPr>
            <w:tcW w:w="889"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c>
          <w:tcPr>
            <w:tcW w:w="2268" w:type="dxa"/>
            <w:vAlign w:val="center"/>
          </w:tcPr>
          <w:p>
            <w:pPr>
              <w:widowControl/>
              <w:kinsoku w:val="0"/>
              <w:wordWrap w:val="0"/>
              <w:topLinePunct/>
              <w:spacing w:line="240" w:lineRule="auto"/>
              <w:ind w:firstLine="0" w:firstLineChars="0"/>
              <w:jc w:val="center"/>
              <w:rPr>
                <w:rFonts w:ascii="黑体" w:hAnsi="黑体" w:eastAsia="黑体" w:cs="Times New Roman"/>
                <w:sz w:val="18"/>
                <w:szCs w:val="18"/>
              </w:rPr>
            </w:pPr>
          </w:p>
        </w:tc>
      </w:tr>
    </w:tbl>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十三.【办理地点】</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博湖县博湖镇团结西路81号博湖县行政服务中心文化体育广播影视局副中心。</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十四.【办理形式】</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窗口办理、快递申请</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十五.【收费标准】</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不收费</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十六.【收费依据】</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不收费</w:t>
      </w: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十七.【办件受理人】</w:t>
      </w:r>
    </w:p>
    <w:p>
      <w:pPr>
        <w:widowControl/>
        <w:kinsoku w:val="0"/>
        <w:wordWrap w:val="0"/>
        <w:topLinePunct/>
        <w:ind w:firstLine="480"/>
        <w:rPr>
          <w:rFonts w:hint="eastAsia" w:ascii="宋体" w:hAnsi="宋体" w:eastAsia="宋体" w:cs="宋体"/>
          <w:lang w:eastAsia="zh-CN"/>
        </w:rPr>
      </w:pPr>
      <w:r>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t>乌仁其米克</w:t>
      </w:r>
    </w:p>
    <w:p>
      <w:pPr>
        <w:widowControl/>
        <w:kinsoku w:val="0"/>
        <w:wordWrap w:val="0"/>
        <w:topLinePunct/>
        <w:ind w:firstLine="480"/>
        <w:rPr>
          <w:rFonts w:hint="eastAsia" w:ascii="方正仿宋_GBK" w:hAnsi="方正仿宋_GBK" w:eastAsia="方正仿宋_GBK" w:cs="方正仿宋_GBK"/>
          <w:i w:val="0"/>
          <w:caps w:val="0"/>
          <w:color w:val="auto"/>
          <w:spacing w:val="0"/>
          <w:kern w:val="0"/>
          <w:sz w:val="32"/>
          <w:szCs w:val="32"/>
          <w:shd w:val="clear" w:color="auto" w:fill="F7F7F7"/>
          <w:lang w:val="en-US" w:eastAsia="zh-CN"/>
        </w:rPr>
      </w:pPr>
      <w:r>
        <w:rPr>
          <w:rFonts w:hint="eastAsia" w:ascii="方正仿宋_GBK" w:hAnsi="方正仿宋_GBK" w:eastAsia="方正仿宋_GBK" w:cs="方正仿宋_GBK"/>
          <w:b/>
          <w:bCs/>
          <w:kern w:val="2"/>
          <w:sz w:val="32"/>
          <w:szCs w:val="32"/>
          <w:lang w:val="en-US" w:eastAsia="zh-CN" w:bidi="ar-SA"/>
        </w:rPr>
        <w:t>十八.【联系电话】</w:t>
      </w:r>
    </w:p>
    <w:p>
      <w:pPr>
        <w:widowControl/>
        <w:kinsoku w:val="0"/>
        <w:wordWrap w:val="0"/>
        <w:topLinePunct/>
        <w:ind w:firstLine="480"/>
        <w:rPr>
          <w:rFonts w:hint="default" w:asciiTheme="minorEastAsia" w:hAnsiTheme="minorEastAsia" w:eastAsiaTheme="minorEastAsia" w:cstheme="minorEastAsia"/>
          <w:lang w:val="en-US" w:eastAsia="zh-CN"/>
        </w:rPr>
      </w:pPr>
      <w:r>
        <w:rPr>
          <w:rFonts w:hint="eastAsia" w:ascii="方正仿宋_GBK" w:hAnsi="方正仿宋_GBK" w:eastAsia="方正仿宋_GBK" w:cs="方正仿宋_GBK"/>
          <w:sz w:val="32"/>
          <w:szCs w:val="32"/>
        </w:rPr>
        <w:t>座机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0996-6622103</w:t>
      </w:r>
    </w:p>
    <w:p>
      <w:pPr>
        <w:widowControl/>
        <w:kinsoku w:val="0"/>
        <w:wordWrap w:val="0"/>
        <w:topLinePunct/>
        <w:ind w:firstLine="480"/>
        <w:rPr>
          <w:rFonts w:ascii="黑体" w:hAnsi="黑体" w:eastAsia="黑体" w:cs="黑体"/>
        </w:rPr>
      </w:pPr>
    </w:p>
    <w:p>
      <w:pPr>
        <w:widowControl/>
        <w:kinsoku w:val="0"/>
        <w:wordWrap w:val="0"/>
        <w:topLinePunct/>
        <w:ind w:firstLine="48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十九.【办理流程】</w:t>
      </w:r>
    </w:p>
    <w:p>
      <w:pPr>
        <w:widowControl/>
        <w:kinsoku w:val="0"/>
        <w:wordWrap w:val="0"/>
        <w:topLinePunct/>
        <w:ind w:firstLine="0" w:firstLineChars="0"/>
        <w:jc w:val="center"/>
        <w:rPr>
          <w:rFonts w:hint="eastAsia" w:ascii="仿宋_GB2312" w:hAnsi="仿宋_GB2312" w:eastAsia="仿宋_GB2312" w:cs="Times New Roman"/>
          <w:lang w:eastAsia="zh-CN"/>
        </w:rPr>
      </w:pPr>
      <w:r>
        <w:rPr>
          <w:rFonts w:hint="eastAsia" w:ascii="仿宋_GB2312" w:hAnsi="仿宋_GB2312" w:eastAsia="仿宋_GB2312" w:cs="Times New Roman"/>
          <w:lang w:eastAsia="zh-CN"/>
        </w:rPr>
        <w:drawing>
          <wp:inline distT="0" distB="0" distL="114300" distR="114300">
            <wp:extent cx="5481320" cy="3507105"/>
            <wp:effectExtent l="0" t="0" r="5080" b="17145"/>
            <wp:docPr id="34" name="_x0000_i3746" descr="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_x0000_i3746" descr="011"/>
                    <pic:cNvPicPr>
                      <a:picLocks noChangeAspect="1"/>
                    </pic:cNvPicPr>
                  </pic:nvPicPr>
                  <pic:blipFill>
                    <a:blip r:embed="rId10"/>
                    <a:stretch>
                      <a:fillRect/>
                    </a:stretch>
                  </pic:blipFill>
                  <pic:spPr>
                    <a:xfrm>
                      <a:off x="0" y="0"/>
                      <a:ext cx="5481320" cy="350710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受理</w:t>
      </w:r>
      <w:r>
        <w:rPr>
          <w:rFonts w:hint="eastAsia" w:asciiTheme="minorEastAsia" w:hAnsiTheme="minorEastAsia" w:eastAsiaTheme="minorEastAsia" w:cstheme="minorEastAsia"/>
          <w:color w:val="auto"/>
          <w:sz w:val="24"/>
          <w:szCs w:val="24"/>
          <w:lang w:val="en-US" w:eastAsia="zh-CN"/>
        </w:rPr>
        <w:t>--&gt;</w:t>
      </w:r>
      <w:r>
        <w:rPr>
          <w:rFonts w:hint="eastAsia" w:asciiTheme="minorEastAsia" w:hAnsiTheme="minorEastAsia" w:eastAsiaTheme="minorEastAsia" w:cstheme="minorEastAsia"/>
          <w:color w:val="auto"/>
          <w:sz w:val="24"/>
          <w:szCs w:val="24"/>
          <w:lang w:eastAsia="zh-CN"/>
        </w:rPr>
        <w:t>审核</w:t>
      </w:r>
      <w:r>
        <w:rPr>
          <w:rFonts w:hint="eastAsia" w:asciiTheme="minorEastAsia" w:hAnsiTheme="minorEastAsia" w:eastAsiaTheme="minorEastAsia" w:cstheme="minorEastAsia"/>
          <w:color w:val="auto"/>
          <w:sz w:val="24"/>
          <w:szCs w:val="24"/>
          <w:lang w:val="en-US" w:eastAsia="zh-CN"/>
        </w:rPr>
        <w:t>--&gt;</w:t>
      </w:r>
      <w:r>
        <w:rPr>
          <w:rFonts w:hint="eastAsia" w:asciiTheme="minorEastAsia" w:hAnsiTheme="minorEastAsia" w:eastAsiaTheme="minorEastAsia" w:cstheme="minorEastAsia"/>
          <w:color w:val="auto"/>
          <w:sz w:val="24"/>
          <w:szCs w:val="24"/>
          <w:lang w:eastAsia="zh-CN"/>
        </w:rPr>
        <w:t>审批</w:t>
      </w:r>
      <w:r>
        <w:rPr>
          <w:rFonts w:hint="eastAsia" w:asciiTheme="minorEastAsia" w:hAnsiTheme="minorEastAsia" w:eastAsiaTheme="minorEastAsia" w:cstheme="minorEastAsia"/>
          <w:color w:val="auto"/>
          <w:sz w:val="24"/>
          <w:szCs w:val="24"/>
          <w:lang w:val="en-US" w:eastAsia="zh-CN"/>
        </w:rPr>
        <w:t>--&gt;</w:t>
      </w:r>
      <w:r>
        <w:rPr>
          <w:rFonts w:hint="eastAsia" w:asciiTheme="minorEastAsia" w:hAnsiTheme="minorEastAsia" w:eastAsiaTheme="minorEastAsia" w:cstheme="minorEastAsia"/>
          <w:color w:val="auto"/>
          <w:sz w:val="24"/>
          <w:szCs w:val="24"/>
          <w:lang w:eastAsia="zh-CN"/>
        </w:rPr>
        <w:t>办结</w:t>
      </w:r>
      <w:r>
        <w:rPr>
          <w:rFonts w:hint="eastAsia" w:asciiTheme="minorEastAsia" w:hAnsiTheme="minorEastAsia" w:eastAsiaTheme="minorEastAsia" w:cstheme="minorEastAsia"/>
          <w:color w:val="auto"/>
          <w:sz w:val="24"/>
          <w:szCs w:val="24"/>
          <w:lang w:val="en-US" w:eastAsia="zh-CN"/>
        </w:rPr>
        <w:t>--&gt;</w:t>
      </w:r>
      <w:r>
        <w:rPr>
          <w:rFonts w:hint="eastAsia" w:asciiTheme="minorEastAsia" w:hAnsiTheme="minorEastAsia" w:eastAsiaTheme="minorEastAsia" w:cstheme="minorEastAsia"/>
          <w:color w:val="auto"/>
          <w:sz w:val="24"/>
          <w:szCs w:val="24"/>
          <w:lang w:eastAsia="zh-CN"/>
        </w:rPr>
        <w:t>送达。</w:t>
      </w:r>
    </w:p>
    <w:p>
      <w:pPr>
        <w:widowControl/>
        <w:kinsoku w:val="0"/>
        <w:wordWrap w:val="0"/>
        <w:topLinePunct/>
        <w:ind w:firstLine="48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二十.</w:t>
      </w:r>
      <w:r>
        <w:rPr>
          <w:rFonts w:hint="eastAsia" w:ascii="方正仿宋_GBK" w:hAnsi="方正仿宋_GBK" w:eastAsia="方正仿宋_GBK" w:cs="方正仿宋_GBK"/>
          <w:b/>
          <w:bCs/>
          <w:sz w:val="32"/>
          <w:szCs w:val="32"/>
        </w:rPr>
        <w:t>【办件使用系统或平台（国家、自治区、州级、自建）】</w:t>
      </w:r>
    </w:p>
    <w:p>
      <w:pPr>
        <w:widowControl/>
        <w:kinsoku w:val="0"/>
        <w:wordWrap w:val="0"/>
        <w:topLinePunct/>
        <w:ind w:firstLine="48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新疆政务服务</w:t>
      </w:r>
    </w:p>
    <w:p>
      <w:pPr>
        <w:widowControl/>
        <w:kinsoku w:val="0"/>
        <w:wordWrap w:val="0"/>
        <w:topLinePunct/>
        <w:ind w:firstLine="480"/>
        <w:rPr>
          <w:rFonts w:ascii="黑体" w:hAnsi="黑体" w:eastAsia="黑体" w:cs="黑体"/>
        </w:rPr>
      </w:pPr>
      <w:r>
        <w:rPr>
          <w:rFonts w:hint="eastAsia" w:ascii="方正仿宋_GBK" w:hAnsi="方正仿宋_GBK" w:eastAsia="方正仿宋_GBK" w:cs="方正仿宋_GBK"/>
          <w:b/>
          <w:bCs/>
          <w:sz w:val="32"/>
          <w:szCs w:val="32"/>
          <w:lang w:eastAsia="zh-CN"/>
        </w:rPr>
        <w:t>二十一.</w:t>
      </w:r>
      <w:r>
        <w:rPr>
          <w:rFonts w:hint="eastAsia" w:ascii="方正仿宋_GBK" w:hAnsi="方正仿宋_GBK" w:eastAsia="方正仿宋_GBK" w:cs="方正仿宋_GBK"/>
          <w:b/>
          <w:bCs/>
          <w:sz w:val="32"/>
          <w:szCs w:val="32"/>
        </w:rPr>
        <w:t>【注意事项】</w:t>
      </w:r>
    </w:p>
    <w:p>
      <w:pPr>
        <w:widowControl/>
        <w:kinsoku w:val="0"/>
        <w:wordWrap w:val="0"/>
        <w:topLinePunct/>
        <w:ind w:firstLine="48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w:t>
      </w:r>
      <w:bookmarkEnd w:id="0"/>
      <w:bookmarkEnd w:id="1"/>
      <w:bookmarkEnd w:id="2"/>
      <w:bookmarkEnd w:id="3"/>
      <w:r>
        <w:rPr>
          <w:rFonts w:hint="eastAsia" w:ascii="方正仿宋_GBK" w:hAnsi="方正仿宋_GBK" w:eastAsia="方正仿宋_GBK" w:cs="方正仿宋_GBK"/>
          <w:sz w:val="32"/>
          <w:szCs w:val="32"/>
          <w:lang w:val="en-US" w:eastAsia="zh-CN"/>
        </w:rPr>
        <w:t>申请人对报送材料的真实性和合法性承担责任。</w:t>
      </w:r>
    </w:p>
    <w:p>
      <w:pPr>
        <w:ind w:firstLine="0" w:firstLineChars="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二十二.</w:t>
      </w:r>
      <w:r>
        <w:rPr>
          <w:rFonts w:hint="eastAsia" w:ascii="方正仿宋_GBK" w:hAnsi="方正仿宋_GBK" w:eastAsia="方正仿宋_GBK" w:cs="方正仿宋_GBK"/>
          <w:b/>
          <w:bCs/>
          <w:sz w:val="32"/>
          <w:szCs w:val="32"/>
        </w:rPr>
        <w:t>提供的附件：</w:t>
      </w:r>
    </w:p>
    <w:p>
      <w:pPr>
        <w:widowControl/>
        <w:kinsoku w:val="0"/>
        <w:wordWrap w:val="0"/>
        <w:topLinePunct/>
        <w:ind w:firstLine="48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1.设立法律依据</w:t>
      </w:r>
    </w:p>
    <w:p>
      <w:pPr>
        <w:widowControl/>
        <w:kinsoku w:val="0"/>
        <w:wordWrap w:val="0"/>
        <w:topLinePunct/>
        <w:ind w:firstLine="48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2.办理流程图</w:t>
      </w:r>
    </w:p>
    <w:p>
      <w:pPr>
        <w:widowControl/>
        <w:kinsoku w:val="0"/>
        <w:wordWrap w:val="0"/>
        <w:topLinePunct/>
        <w:ind w:firstLine="48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3.一次性告知单</w:t>
      </w:r>
    </w:p>
    <w:sectPr>
      <w:headerReference r:id="rId5" w:type="first"/>
      <w:footerReference r:id="rId8" w:type="first"/>
      <w:headerReference r:id="rId3" w:type="default"/>
      <w:footerReference r:id="rId6" w:type="default"/>
      <w:headerReference r:id="rId4" w:type="even"/>
      <w:footerReference r:id="rId7" w:type="even"/>
      <w:pgSz w:w="12240" w:h="15840"/>
      <w:pgMar w:top="1440" w:right="1800" w:bottom="1440" w:left="1800"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pingfang sc">
    <w:altName w:val="Calibri"/>
    <w:panose1 w:val="00000000000000000000"/>
    <w:charset w:val="00"/>
    <w:family w:val="auto"/>
    <w:pitch w:val="default"/>
    <w:sig w:usb0="00000000" w:usb1="0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FUIText">
    <w:altName w:val="Calibri"/>
    <w:panose1 w:val="00000000000000000000"/>
    <w:charset w:val="00"/>
    <w:family w:val="auto"/>
    <w:pitch w:val="default"/>
    <w:sig w:usb0="00000000" w:usb1="00000000" w:usb2="00000000" w:usb3="00000000" w:csb0="00000001" w:csb1="00000000"/>
  </w:font>
  <w:font w:name=".PingFangSC-Regular">
    <w:altName w:val="Calibri"/>
    <w:panose1 w:val="00000000000000000000"/>
    <w:charset w:val="00"/>
    <w:family w:val="auto"/>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JlZTNlMWYzZDM0NDNlNDM2OGFkOWQ5OGRlYTA2NjEifQ=="/>
  </w:docVars>
  <w:rsids>
    <w:rsidRoot w:val="00000000"/>
    <w:rsid w:val="4ED004CE"/>
    <w:rsid w:val="5DAD47A4"/>
    <w:rsid w:val="758A41AD"/>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562" w:firstLineChars="200"/>
      <w:jc w:val="both"/>
    </w:pPr>
    <w:rPr>
      <w:rFonts w:ascii="等线" w:hAnsi="等线" w:eastAsia="等线" w:cs="等线"/>
      <w:kern w:val="2"/>
      <w:sz w:val="24"/>
      <w:szCs w:val="24"/>
      <w:lang w:val="en-US" w:eastAsia="zh-CN" w:bidi="ar-SA"/>
    </w:rPr>
  </w:style>
  <w:style w:type="paragraph" w:styleId="2">
    <w:name w:val="heading 1"/>
    <w:basedOn w:val="1"/>
    <w:next w:val="1"/>
    <w:link w:val="25"/>
    <w:qFormat/>
    <w:uiPriority w:val="99"/>
    <w:pPr>
      <w:keepNext/>
      <w:keepLines/>
      <w:spacing w:before="340" w:after="330" w:line="240" w:lineRule="auto"/>
      <w:outlineLvl w:val="0"/>
    </w:pPr>
    <w:rPr>
      <w:rFonts w:eastAsia="黑体"/>
      <w:b/>
      <w:bCs/>
      <w:color w:val="000000"/>
      <w:kern w:val="44"/>
      <w:sz w:val="28"/>
      <w:szCs w:val="28"/>
    </w:rPr>
  </w:style>
  <w:style w:type="paragraph" w:styleId="3">
    <w:name w:val="heading 2"/>
    <w:basedOn w:val="1"/>
    <w:next w:val="1"/>
    <w:link w:val="26"/>
    <w:qFormat/>
    <w:uiPriority w:val="99"/>
    <w:pPr>
      <w:keepNext/>
      <w:keepLines/>
      <w:spacing w:before="260" w:after="260" w:line="416" w:lineRule="auto"/>
      <w:outlineLvl w:val="1"/>
    </w:pPr>
    <w:rPr>
      <w:rFonts w:ascii="Cambria" w:hAnsi="Cambria" w:eastAsia="仿宋_GB2312" w:cs="Cambria"/>
      <w:b/>
      <w:bCs/>
      <w:sz w:val="32"/>
      <w:szCs w:val="32"/>
    </w:rPr>
  </w:style>
  <w:style w:type="paragraph" w:styleId="4">
    <w:name w:val="heading 3"/>
    <w:basedOn w:val="1"/>
    <w:next w:val="1"/>
    <w:link w:val="27"/>
    <w:qFormat/>
    <w:uiPriority w:val="99"/>
    <w:pPr>
      <w:keepNext/>
      <w:topLinePunct/>
      <w:adjustRightInd w:val="0"/>
      <w:snapToGrid w:val="0"/>
      <w:spacing w:beforeLines="125" w:afterLines="125"/>
      <w:ind w:firstLine="510"/>
      <w:outlineLvl w:val="2"/>
    </w:pPr>
    <w:rPr>
      <w:rFonts w:ascii="Times New Roman" w:hAnsi="Times New Roman" w:eastAsia="黑体" w:cs="Times New Roman"/>
      <w:b/>
      <w:bCs/>
      <w:kern w:val="24"/>
      <w:sz w:val="28"/>
      <w:szCs w:val="28"/>
    </w:rPr>
  </w:style>
  <w:style w:type="paragraph" w:styleId="5">
    <w:name w:val="heading 4"/>
    <w:basedOn w:val="1"/>
    <w:next w:val="1"/>
    <w:link w:val="28"/>
    <w:qFormat/>
    <w:uiPriority w:val="99"/>
    <w:pPr>
      <w:keepNext/>
      <w:keepLines/>
      <w:widowControl/>
      <w:tabs>
        <w:tab w:val="left" w:pos="377"/>
      </w:tabs>
      <w:spacing w:before="280" w:after="290"/>
      <w:jc w:val="left"/>
      <w:outlineLvl w:val="3"/>
    </w:pPr>
    <w:rPr>
      <w:rFonts w:ascii="Cambria" w:hAnsi="Cambria" w:eastAsia="黑体" w:cs="Cambria"/>
      <w:kern w:val="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Document Map"/>
    <w:basedOn w:val="1"/>
    <w:semiHidden/>
    <w:qFormat/>
    <w:uiPriority w:val="99"/>
    <w:rPr>
      <w:rFonts w:ascii="宋体" w:eastAsia="宋体" w:cs="宋体"/>
      <w:sz w:val="18"/>
      <w:szCs w:val="18"/>
    </w:rPr>
  </w:style>
  <w:style w:type="paragraph" w:styleId="7">
    <w:name w:val="annotation text"/>
    <w:basedOn w:val="1"/>
    <w:semiHidden/>
    <w:qFormat/>
    <w:uiPriority w:val="99"/>
    <w:pPr>
      <w:jc w:val="left"/>
    </w:pPr>
    <w:rPr>
      <w:rFonts w:eastAsia="仿宋_GB2312"/>
    </w:rPr>
  </w:style>
  <w:style w:type="paragraph" w:styleId="8">
    <w:name w:val="Body Text"/>
    <w:basedOn w:val="1"/>
    <w:qFormat/>
    <w:uiPriority w:val="99"/>
    <w:pPr>
      <w:ind w:firstLine="643"/>
    </w:pPr>
    <w:rPr>
      <w:color w:val="000000"/>
      <w:kern w:val="21"/>
    </w:rPr>
  </w:style>
  <w:style w:type="paragraph" w:styleId="9">
    <w:name w:val="Body Text Indent"/>
    <w:basedOn w:val="1"/>
    <w:qFormat/>
    <w:uiPriority w:val="99"/>
    <w:pPr>
      <w:widowControl/>
      <w:tabs>
        <w:tab w:val="left" w:pos="377"/>
      </w:tabs>
      <w:spacing w:after="120" w:line="300" w:lineRule="auto"/>
      <w:ind w:left="420" w:leftChars="200" w:firstLine="200"/>
    </w:pPr>
    <w:rPr>
      <w:rFonts w:ascii="Times New Roman" w:hAnsi="Times New Roman" w:eastAsia="宋体" w:cs="Times New Roman"/>
      <w:kern w:val="0"/>
    </w:rPr>
  </w:style>
  <w:style w:type="paragraph" w:styleId="10">
    <w:name w:val="Plain Text"/>
    <w:basedOn w:val="1"/>
    <w:qFormat/>
    <w:uiPriority w:val="99"/>
    <w:rPr>
      <w:rFonts w:ascii="宋体" w:hAnsi="Courier New" w:cs="宋体"/>
    </w:rPr>
  </w:style>
  <w:style w:type="paragraph" w:styleId="11">
    <w:name w:val="Balloon Text"/>
    <w:basedOn w:val="1"/>
    <w:semiHidden/>
    <w:qFormat/>
    <w:uiPriority w:val="99"/>
    <w:pPr>
      <w:spacing w:line="240" w:lineRule="auto"/>
    </w:pPr>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rPr>
  </w:style>
  <w:style w:type="paragraph" w:styleId="15">
    <w:name w:val="Normal (Web)"/>
    <w:basedOn w:val="1"/>
    <w:qFormat/>
    <w:uiPriority w:val="99"/>
    <w:pPr>
      <w:widowControl/>
      <w:spacing w:beforeAutospacing="1" w:afterAutospacing="1"/>
      <w:ind w:firstLine="0"/>
      <w:jc w:val="left"/>
    </w:pPr>
    <w:rPr>
      <w:rFonts w:ascii="宋体" w:hAnsi="宋体" w:eastAsia="仿宋_GB2312" w:cs="宋体"/>
      <w:kern w:val="0"/>
    </w:rPr>
  </w:style>
  <w:style w:type="table" w:styleId="17">
    <w:name w:val="Table Grid"/>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basedOn w:val="18"/>
    <w:qFormat/>
    <w:uiPriority w:val="99"/>
    <w:rPr>
      <w:color w:val="800080"/>
      <w:u w:val="single"/>
    </w:rPr>
  </w:style>
  <w:style w:type="character" w:styleId="20">
    <w:name w:val="Hyperlink"/>
    <w:basedOn w:val="18"/>
    <w:qFormat/>
    <w:uiPriority w:val="99"/>
    <w:rPr>
      <w:color w:val="0000FF"/>
      <w:u w:val="single"/>
    </w:rPr>
  </w:style>
  <w:style w:type="character" w:styleId="21">
    <w:name w:val="annotation reference"/>
    <w:basedOn w:val="18"/>
    <w:semiHidden/>
    <w:qFormat/>
    <w:uiPriority w:val="99"/>
    <w:rPr>
      <w:sz w:val="21"/>
      <w:szCs w:val="21"/>
    </w:rPr>
  </w:style>
  <w:style w:type="paragraph" w:customStyle="1" w:styleId="22">
    <w:name w:val="英文摘要"/>
    <w:basedOn w:val="1"/>
    <w:qFormat/>
    <w:uiPriority w:val="99"/>
    <w:rPr>
      <w:rFonts w:ascii="Times New Roman" w:cs="Times New Roman"/>
    </w:rPr>
  </w:style>
  <w:style w:type="paragraph" w:customStyle="1" w:styleId="23">
    <w:name w:val="参考文献正文"/>
    <w:basedOn w:val="1"/>
    <w:qFormat/>
    <w:uiPriority w:val="99"/>
    <w:pPr>
      <w:ind w:firstLine="0" w:firstLineChars="0"/>
    </w:pPr>
  </w:style>
  <w:style w:type="paragraph" w:customStyle="1" w:styleId="24">
    <w:name w:val="事项名称"/>
    <w:basedOn w:val="1"/>
    <w:next w:val="1"/>
    <w:qFormat/>
    <w:uiPriority w:val="0"/>
    <w:rPr>
      <w:rFonts w:ascii="Times New Roman" w:hAnsi="Times New Roman" w:eastAsia="宋体" w:cs="Times New Roman"/>
      <w:b/>
      <w:bCs/>
    </w:rPr>
  </w:style>
  <w:style w:type="character" w:customStyle="1" w:styleId="25">
    <w:name w:val="标题 1 Char"/>
    <w:basedOn w:val="18"/>
    <w:link w:val="2"/>
    <w:qFormat/>
    <w:uiPriority w:val="9"/>
    <w:rPr>
      <w:rFonts w:ascii="等线" w:hAnsi="等线" w:eastAsia="等线" w:cs="等线"/>
      <w:b/>
      <w:bCs/>
      <w:kern w:val="44"/>
      <w:sz w:val="44"/>
      <w:szCs w:val="44"/>
    </w:rPr>
  </w:style>
  <w:style w:type="character" w:customStyle="1" w:styleId="26">
    <w:name w:val="标题 2 Char"/>
    <w:basedOn w:val="18"/>
    <w:link w:val="3"/>
    <w:semiHidden/>
    <w:qFormat/>
    <w:uiPriority w:val="9"/>
    <w:rPr>
      <w:rFonts w:asciiTheme="majorHAnsi" w:hAnsiTheme="majorHAnsi" w:eastAsiaTheme="majorEastAsia" w:cstheme="majorBidi"/>
      <w:b/>
      <w:bCs/>
      <w:sz w:val="32"/>
      <w:szCs w:val="32"/>
    </w:rPr>
  </w:style>
  <w:style w:type="character" w:customStyle="1" w:styleId="27">
    <w:name w:val="标题 3 Char"/>
    <w:basedOn w:val="18"/>
    <w:link w:val="4"/>
    <w:qFormat/>
    <w:locked/>
    <w:uiPriority w:val="99"/>
    <w:rPr>
      <w:rFonts w:eastAsia="黑体"/>
      <w:b/>
      <w:bCs/>
      <w:kern w:val="24"/>
      <w:sz w:val="28"/>
      <w:szCs w:val="28"/>
    </w:rPr>
  </w:style>
  <w:style w:type="character" w:customStyle="1" w:styleId="28">
    <w:name w:val="标题 4 Char"/>
    <w:basedOn w:val="18"/>
    <w:link w:val="5"/>
    <w:qFormat/>
    <w:locked/>
    <w:uiPriority w:val="99"/>
    <w:rPr>
      <w:rFonts w:ascii="Cambria" w:hAnsi="Cambria" w:eastAsia="黑体" w:cs="Cambria"/>
      <w:sz w:val="28"/>
      <w:szCs w:val="28"/>
      <w:lang w:val="en-US" w:eastAsia="zh-CN"/>
    </w:rPr>
  </w:style>
  <w:style w:type="character" w:customStyle="1" w:styleId="29">
    <w:name w:val="文档结构图 Char"/>
    <w:basedOn w:val="18"/>
    <w:qFormat/>
    <w:locked/>
    <w:uiPriority w:val="99"/>
    <w:rPr>
      <w:rFonts w:ascii="宋体" w:hAnsi="等线" w:cs="宋体"/>
      <w:kern w:val="2"/>
      <w:sz w:val="18"/>
      <w:szCs w:val="18"/>
    </w:rPr>
  </w:style>
  <w:style w:type="character" w:customStyle="1" w:styleId="30">
    <w:name w:val="批注文字 Char"/>
    <w:basedOn w:val="18"/>
    <w:semiHidden/>
    <w:qFormat/>
    <w:uiPriority w:val="99"/>
    <w:rPr>
      <w:rFonts w:ascii="等线" w:hAnsi="等线" w:eastAsia="等线" w:cs="等线"/>
      <w:sz w:val="24"/>
      <w:szCs w:val="24"/>
    </w:rPr>
  </w:style>
  <w:style w:type="character" w:customStyle="1" w:styleId="31">
    <w:name w:val="正文文本 Char"/>
    <w:basedOn w:val="18"/>
    <w:semiHidden/>
    <w:qFormat/>
    <w:uiPriority w:val="99"/>
    <w:rPr>
      <w:rFonts w:ascii="等线" w:hAnsi="等线" w:eastAsia="等线" w:cs="等线"/>
      <w:sz w:val="24"/>
      <w:szCs w:val="24"/>
    </w:rPr>
  </w:style>
  <w:style w:type="character" w:customStyle="1" w:styleId="32">
    <w:name w:val="正文文本缩进 Char"/>
    <w:basedOn w:val="18"/>
    <w:qFormat/>
    <w:locked/>
    <w:uiPriority w:val="99"/>
    <w:rPr>
      <w:rFonts w:eastAsia="宋体"/>
      <w:sz w:val="24"/>
      <w:szCs w:val="24"/>
      <w:lang w:val="en-US" w:eastAsia="zh-CN"/>
    </w:rPr>
  </w:style>
  <w:style w:type="character" w:customStyle="1" w:styleId="33">
    <w:name w:val="纯文本 Char"/>
    <w:basedOn w:val="18"/>
    <w:semiHidden/>
    <w:qFormat/>
    <w:uiPriority w:val="99"/>
    <w:rPr>
      <w:rFonts w:ascii="宋体" w:hAnsi="Courier New" w:cs="Courier New"/>
      <w:szCs w:val="21"/>
    </w:rPr>
  </w:style>
  <w:style w:type="character" w:customStyle="1" w:styleId="34">
    <w:name w:val="批注框文本 Char"/>
    <w:basedOn w:val="18"/>
    <w:qFormat/>
    <w:locked/>
    <w:uiPriority w:val="99"/>
    <w:rPr>
      <w:rFonts w:ascii="等线" w:hAnsi="等线" w:eastAsia="等线" w:cs="等线"/>
      <w:kern w:val="2"/>
      <w:sz w:val="18"/>
      <w:szCs w:val="18"/>
    </w:rPr>
  </w:style>
  <w:style w:type="character" w:customStyle="1" w:styleId="35">
    <w:name w:val="页脚 Char"/>
    <w:basedOn w:val="18"/>
    <w:semiHidden/>
    <w:qFormat/>
    <w:uiPriority w:val="99"/>
    <w:rPr>
      <w:rFonts w:ascii="等线" w:hAnsi="等线" w:eastAsia="等线" w:cs="等线"/>
      <w:sz w:val="18"/>
      <w:szCs w:val="18"/>
    </w:rPr>
  </w:style>
  <w:style w:type="character" w:customStyle="1" w:styleId="36">
    <w:name w:val="页眉 Char"/>
    <w:basedOn w:val="18"/>
    <w:semiHidden/>
    <w:qFormat/>
    <w:uiPriority w:val="99"/>
    <w:rPr>
      <w:rFonts w:ascii="等线" w:hAnsi="等线" w:eastAsia="等线" w:cs="等线"/>
      <w:sz w:val="18"/>
      <w:szCs w:val="18"/>
    </w:rPr>
  </w:style>
  <w:style w:type="character" w:customStyle="1" w:styleId="37">
    <w:name w:val="HTML 预设格式 Char"/>
    <w:basedOn w:val="18"/>
    <w:semiHidden/>
    <w:qFormat/>
    <w:uiPriority w:val="99"/>
    <w:rPr>
      <w:rFonts w:ascii="Courier New" w:hAnsi="Courier New" w:eastAsia="等线" w:cs="Courier New"/>
      <w:sz w:val="20"/>
      <w:szCs w:val="20"/>
    </w:rPr>
  </w:style>
  <w:style w:type="paragraph" w:customStyle="1" w:styleId="38">
    <w:name w:val="【事项描】"/>
    <w:basedOn w:val="1"/>
    <w:qFormat/>
    <w:uiPriority w:val="99"/>
    <w:pPr>
      <w:snapToGrid w:val="0"/>
      <w:ind w:firstLine="482"/>
    </w:pPr>
    <w:rPr>
      <w:rFonts w:ascii="宋体" w:hAnsi="宋体" w:eastAsia="仿宋_GB2312" w:cs="宋体"/>
      <w:b/>
      <w:bCs/>
    </w:rPr>
  </w:style>
  <w:style w:type="paragraph" w:customStyle="1" w:styleId="39">
    <w:name w:val="p1"/>
    <w:basedOn w:val="1"/>
    <w:qFormat/>
    <w:uiPriority w:val="99"/>
    <w:pPr>
      <w:jc w:val="left"/>
    </w:pPr>
    <w:rPr>
      <w:rFonts w:ascii=".pingfang sc" w:hAnsi=".pingfang sc" w:cs=".pingfang sc"/>
      <w:color w:val="222226"/>
      <w:kern w:val="0"/>
      <w:sz w:val="22"/>
      <w:szCs w:val="22"/>
    </w:rPr>
  </w:style>
  <w:style w:type="paragraph" w:customStyle="1" w:styleId="40">
    <w:name w:val="样式 样式 楷体_GB2312 五号 红色 下划线 行距: 单倍行距 + 首行缩进:  2 字符"/>
    <w:qFormat/>
    <w:uiPriority w:val="99"/>
    <w:pPr>
      <w:widowControl w:val="0"/>
      <w:spacing w:line="460" w:lineRule="exact"/>
      <w:ind w:firstLine="200" w:firstLineChars="200"/>
      <w:jc w:val="both"/>
    </w:pPr>
    <w:rPr>
      <w:rFonts w:ascii="楷体_GB2312" w:hAnsi="楷体" w:eastAsia="楷体_GB2312" w:cs="楷体_GB2312"/>
      <w:color w:val="FF0000"/>
      <w:kern w:val="2"/>
      <w:sz w:val="21"/>
      <w:szCs w:val="21"/>
      <w:u w:val="single"/>
      <w:lang w:val="en-US" w:eastAsia="zh-CN" w:bidi="ar-SA"/>
    </w:rPr>
  </w:style>
  <w:style w:type="paragraph" w:customStyle="1" w:styleId="41">
    <w:name w:val="列出段落1"/>
    <w:basedOn w:val="1"/>
    <w:qFormat/>
    <w:uiPriority w:val="99"/>
    <w:pPr>
      <w:ind w:firstLine="420"/>
    </w:pPr>
  </w:style>
  <w:style w:type="paragraph" w:customStyle="1" w:styleId="42">
    <w:name w:val="二级标题"/>
    <w:basedOn w:val="3"/>
    <w:qFormat/>
    <w:uiPriority w:val="99"/>
    <w:pPr>
      <w:spacing w:beforeLines="150" w:afterLines="150" w:line="360" w:lineRule="auto"/>
      <w:ind w:firstLine="643"/>
    </w:pPr>
    <w:rPr>
      <w:rFonts w:ascii="Times New Roman" w:hAnsi="Times New Roman" w:eastAsia="黑体" w:cs="Times New Roman"/>
    </w:rPr>
  </w:style>
  <w:style w:type="paragraph" w:customStyle="1" w:styleId="43">
    <w:name w:val="WPSOffice手动目录 2"/>
    <w:qFormat/>
    <w:uiPriority w:val="99"/>
    <w:pPr>
      <w:ind w:left="200" w:leftChars="200"/>
    </w:pPr>
    <w:rPr>
      <w:rFonts w:ascii="Calibri" w:hAnsi="Calibri" w:eastAsia="宋体" w:cs="Calibri"/>
      <w:lang w:val="en-US" w:eastAsia="zh-CN" w:bidi="ar-SA"/>
    </w:rPr>
  </w:style>
  <w:style w:type="paragraph" w:customStyle="1" w:styleId="44">
    <w:name w:val="正文正文"/>
    <w:basedOn w:val="1"/>
    <w:qFormat/>
    <w:uiPriority w:val="99"/>
    <w:pPr>
      <w:snapToGrid w:val="0"/>
      <w:ind w:firstLine="480"/>
    </w:pPr>
    <w:rPr>
      <w:rFonts w:ascii="宋体" w:hAnsi="宋体" w:eastAsia="仿宋_GB2312" w:cs="宋体"/>
    </w:rPr>
  </w:style>
  <w:style w:type="paragraph" w:customStyle="1" w:styleId="45">
    <w:name w:val="样式1【标准】"/>
    <w:basedOn w:val="2"/>
    <w:qFormat/>
    <w:uiPriority w:val="99"/>
    <w:pPr>
      <w:tabs>
        <w:tab w:val="center" w:pos="4153"/>
        <w:tab w:val="left" w:pos="6771"/>
      </w:tabs>
      <w:topLinePunct/>
      <w:autoSpaceDE w:val="0"/>
      <w:autoSpaceDN w:val="0"/>
      <w:adjustRightInd w:val="0"/>
      <w:spacing w:beforeLines="100" w:afterLines="100" w:line="360" w:lineRule="auto"/>
      <w:ind w:firstLine="723"/>
      <w:jc w:val="center"/>
    </w:pPr>
    <w:rPr>
      <w:rFonts w:ascii="Times New Roman" w:hAnsi="Times New Roman" w:cs="Times New Roman"/>
      <w:color w:val="auto"/>
      <w:kern w:val="24"/>
      <w:sz w:val="36"/>
      <w:szCs w:val="36"/>
    </w:rPr>
  </w:style>
  <w:style w:type="paragraph" w:customStyle="1" w:styleId="46">
    <w:name w:val="WPSOffice手动目录 1"/>
    <w:qFormat/>
    <w:uiPriority w:val="99"/>
    <w:rPr>
      <w:rFonts w:ascii="Calibri" w:hAnsi="Calibri" w:eastAsia="宋体" w:cs="Calibri"/>
      <w:lang w:val="en-US" w:eastAsia="zh-CN" w:bidi="ar-SA"/>
    </w:rPr>
  </w:style>
  <w:style w:type="paragraph" w:customStyle="1" w:styleId="47">
    <w:name w:val="3 sunshine"/>
    <w:basedOn w:val="4"/>
    <w:qFormat/>
    <w:uiPriority w:val="99"/>
    <w:pPr>
      <w:spacing w:beforeLines="100" w:afterLines="100"/>
      <w:ind w:firstLine="562"/>
    </w:pPr>
  </w:style>
  <w:style w:type="paragraph" w:customStyle="1" w:styleId="48">
    <w:name w:val="4.1.1 XX优惠"/>
    <w:basedOn w:val="4"/>
    <w:qFormat/>
    <w:uiPriority w:val="99"/>
    <w:pPr>
      <w:spacing w:beforeLines="0" w:line="240" w:lineRule="auto"/>
    </w:pPr>
  </w:style>
  <w:style w:type="paragraph" w:customStyle="1" w:styleId="49">
    <w:name w:val="4.1 XX优惠"/>
    <w:basedOn w:val="3"/>
    <w:qFormat/>
    <w:uiPriority w:val="99"/>
    <w:pPr>
      <w:spacing w:before="660" w:line="240" w:lineRule="auto"/>
    </w:pPr>
    <w:rPr>
      <w:rFonts w:ascii="Arial" w:hAnsi="Arial" w:eastAsia="黑体" w:cs="Arial"/>
    </w:rPr>
  </w:style>
  <w:style w:type="paragraph" w:customStyle="1" w:styleId="50">
    <w:name w:val="【小 标头】"/>
    <w:basedOn w:val="1"/>
    <w:qFormat/>
    <w:uiPriority w:val="99"/>
    <w:pPr>
      <w:adjustRightInd w:val="0"/>
      <w:snapToGrid w:val="0"/>
      <w:ind w:firstLine="480"/>
    </w:pPr>
    <w:rPr>
      <w:rFonts w:ascii="黑体" w:hAnsi="黑体" w:eastAsia="黑体" w:cs="黑体"/>
    </w:rPr>
  </w:style>
  <w:style w:type="paragraph" w:customStyle="1" w:styleId="51">
    <w:name w:val="材料 表头"/>
    <w:basedOn w:val="52"/>
    <w:qFormat/>
    <w:uiPriority w:val="99"/>
  </w:style>
  <w:style w:type="paragraph" w:customStyle="1" w:styleId="52">
    <w:name w:val="政策 表头"/>
    <w:basedOn w:val="1"/>
    <w:qFormat/>
    <w:uiPriority w:val="99"/>
    <w:pPr>
      <w:ind w:firstLine="0" w:firstLineChars="0"/>
      <w:jc w:val="center"/>
    </w:pPr>
    <w:rPr>
      <w:rFonts w:ascii="黑体" w:hAnsi="黑体" w:eastAsia="黑体" w:cs="黑体"/>
      <w:sz w:val="21"/>
      <w:szCs w:val="21"/>
      <w:lang w:val="zh-CN"/>
    </w:rPr>
  </w:style>
  <w:style w:type="paragraph" w:customStyle="1" w:styleId="53">
    <w:name w:val="材料 文本"/>
    <w:basedOn w:val="1"/>
    <w:qFormat/>
    <w:uiPriority w:val="99"/>
    <w:pPr>
      <w:ind w:firstLine="0" w:firstLineChars="0"/>
      <w:jc w:val="center"/>
    </w:pPr>
    <w:rPr>
      <w:rFonts w:ascii="黑体" w:hAnsi="黑体" w:eastAsia="黑体" w:cs="黑体"/>
      <w:sz w:val="18"/>
      <w:szCs w:val="18"/>
    </w:rPr>
  </w:style>
  <w:style w:type="paragraph" w:customStyle="1" w:styleId="54">
    <w:name w:val="_Style 42"/>
    <w:hidden/>
    <w:semiHidden/>
    <w:qFormat/>
    <w:uiPriority w:val="99"/>
    <w:rPr>
      <w:rFonts w:ascii="等线" w:hAnsi="等线" w:eastAsia="等线" w:cs="等线"/>
      <w:kern w:val="2"/>
      <w:sz w:val="24"/>
      <w:szCs w:val="24"/>
      <w:lang w:val="en-US" w:eastAsia="zh-CN" w:bidi="ar-SA"/>
    </w:rPr>
  </w:style>
  <w:style w:type="character" w:customStyle="1" w:styleId="55">
    <w:name w:val="font21"/>
    <w:basedOn w:val="18"/>
    <w:qFormat/>
    <w:uiPriority w:val="99"/>
    <w:rPr>
      <w:rFonts w:ascii="宋体" w:hAnsi="宋体" w:eastAsia="宋体" w:cs="宋体"/>
      <w:color w:val="000000"/>
      <w:sz w:val="24"/>
      <w:szCs w:val="24"/>
    </w:rPr>
  </w:style>
  <w:style w:type="character" w:customStyle="1" w:styleId="56">
    <w:name w:val="二级标题 字符"/>
    <w:basedOn w:val="18"/>
    <w:qFormat/>
    <w:locked/>
    <w:uiPriority w:val="99"/>
    <w:rPr>
      <w:rFonts w:eastAsia="黑体"/>
      <w:b/>
      <w:bCs/>
      <w:kern w:val="2"/>
      <w:sz w:val="32"/>
      <w:szCs w:val="32"/>
    </w:rPr>
  </w:style>
  <w:style w:type="character" w:customStyle="1" w:styleId="57">
    <w:name w:val="font41"/>
    <w:basedOn w:val="18"/>
    <w:qFormat/>
    <w:uiPriority w:val="99"/>
    <w:rPr>
      <w:rFonts w:ascii="Times New Roman" w:hAnsi="Times New Roman" w:eastAsia="Times New Roman" w:cs="Times New Roman"/>
      <w:color w:val="000000"/>
      <w:sz w:val="24"/>
      <w:szCs w:val="24"/>
    </w:rPr>
  </w:style>
  <w:style w:type="character" w:customStyle="1" w:styleId="58">
    <w:name w:val="3 sunshine 字符"/>
    <w:basedOn w:val="27"/>
    <w:qFormat/>
    <w:locked/>
    <w:uiPriority w:val="99"/>
    <w:rPr>
      <w:rFonts w:eastAsia="黑体"/>
      <w:kern w:val="24"/>
      <w:sz w:val="28"/>
      <w:szCs w:val="28"/>
    </w:rPr>
  </w:style>
  <w:style w:type="character" w:customStyle="1" w:styleId="59">
    <w:name w:val="font51"/>
    <w:basedOn w:val="18"/>
    <w:qFormat/>
    <w:uiPriority w:val="99"/>
    <w:rPr>
      <w:rFonts w:ascii="Times New Roman" w:hAnsi="Times New Roman" w:eastAsia="黑体" w:cs="Times New Roman"/>
      <w:color w:val="000000"/>
      <w:sz w:val="24"/>
      <w:szCs w:val="24"/>
    </w:rPr>
  </w:style>
  <w:style w:type="character" w:customStyle="1" w:styleId="60">
    <w:name w:val="【小 标头】 字符"/>
    <w:basedOn w:val="18"/>
    <w:qFormat/>
    <w:locked/>
    <w:uiPriority w:val="99"/>
    <w:rPr>
      <w:rFonts w:ascii="黑体" w:hAnsi="黑体" w:eastAsia="黑体" w:cs="黑体"/>
      <w:kern w:val="2"/>
      <w:sz w:val="24"/>
      <w:szCs w:val="24"/>
    </w:rPr>
  </w:style>
  <w:style w:type="character" w:customStyle="1" w:styleId="61">
    <w:name w:val="font11"/>
    <w:basedOn w:val="18"/>
    <w:qFormat/>
    <w:uiPriority w:val="99"/>
    <w:rPr>
      <w:rFonts w:ascii="宋体" w:hAnsi="宋体" w:eastAsia="宋体" w:cs="宋体"/>
      <w:color w:val="000000"/>
      <w:sz w:val="24"/>
      <w:szCs w:val="24"/>
    </w:rPr>
  </w:style>
  <w:style w:type="character" w:customStyle="1" w:styleId="62">
    <w:name w:val="ST"/>
    <w:qFormat/>
    <w:uiPriority w:val="99"/>
    <w:rPr>
      <w:rFonts w:ascii="宋体" w:eastAsia="宋体" w:cs="宋体"/>
    </w:rPr>
  </w:style>
  <w:style w:type="character" w:customStyle="1" w:styleId="63">
    <w:name w:val="s1"/>
    <w:basedOn w:val="18"/>
    <w:qFormat/>
    <w:uiPriority w:val="99"/>
    <w:rPr>
      <w:rFonts w:ascii=".SFUIText" w:hAnsi=".SFUIText" w:eastAsia="Times New Roman" w:cs=".SFUIText"/>
      <w:sz w:val="30"/>
      <w:szCs w:val="30"/>
    </w:rPr>
  </w:style>
  <w:style w:type="character" w:customStyle="1" w:styleId="64">
    <w:name w:val="样式1【标准】 字符"/>
    <w:basedOn w:val="18"/>
    <w:qFormat/>
    <w:locked/>
    <w:uiPriority w:val="99"/>
    <w:rPr>
      <w:rFonts w:eastAsia="黑体"/>
      <w:b/>
      <w:bCs/>
      <w:kern w:val="24"/>
      <w:sz w:val="36"/>
      <w:szCs w:val="36"/>
    </w:rPr>
  </w:style>
  <w:style w:type="character" w:customStyle="1" w:styleId="65">
    <w:name w:val="s2"/>
    <w:basedOn w:val="18"/>
    <w:qFormat/>
    <w:uiPriority w:val="99"/>
    <w:rPr>
      <w:rFonts w:ascii=".PingFangSC-Regular" w:hAnsi=".PingFangSC-Regular" w:eastAsia="Times New Roman" w:cs=".PingFangSC-Regular"/>
      <w:sz w:val="30"/>
      <w:szCs w:val="30"/>
    </w:rPr>
  </w:style>
  <w:style w:type="character" w:customStyle="1" w:styleId="66">
    <w:name w:val="font31"/>
    <w:basedOn w:val="18"/>
    <w:qFormat/>
    <w:uiPriority w:val="99"/>
    <w:rPr>
      <w:rFonts w:ascii="Times New Roman" w:hAnsi="Times New Roman" w:eastAsia="Times New Roman" w:cs="Times New Roman"/>
      <w:color w:val="000000"/>
      <w:sz w:val="24"/>
      <w:szCs w:val="24"/>
    </w:rPr>
  </w:style>
  <w:style w:type="paragraph" w:customStyle="1" w:styleId="67">
    <w:name w:val="中间 式样"/>
    <w:qFormat/>
    <w:uiPriority w:val="99"/>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68">
    <w:name w:val="样式3"/>
    <w:basedOn w:val="1"/>
    <w:qFormat/>
    <w:uiPriority w:val="99"/>
    <w:pPr>
      <w:topLinePunct/>
      <w:snapToGrid w:val="0"/>
      <w:spacing w:beforeLines="15" w:afterLines="15" w:line="240" w:lineRule="auto"/>
      <w:ind w:firstLine="0" w:firstLineChars="0"/>
      <w:jc w:val="center"/>
    </w:pPr>
    <w:rPr>
      <w:rFonts w:ascii="Arial" w:hAnsi="Arial" w:eastAsia="黑体" w:cs="Arial"/>
      <w:color w:val="000000"/>
      <w:sz w:val="18"/>
      <w:szCs w:val="18"/>
    </w:rPr>
  </w:style>
  <w:style w:type="paragraph" w:customStyle="1" w:styleId="69">
    <w:name w:val="样式11"/>
    <w:basedOn w:val="1"/>
    <w:qFormat/>
    <w:uiPriority w:val="0"/>
    <w:pPr>
      <w:topLinePunct/>
      <w:ind w:firstLine="480"/>
    </w:pPr>
    <w:rPr>
      <w:color w:val="000000"/>
    </w:rPr>
  </w:style>
  <w:style w:type="character" w:customStyle="1" w:styleId="70">
    <w:name w:val="事项名称 字符"/>
    <w:basedOn w:val="18"/>
    <w:qFormat/>
    <w:uiPriority w:val="0"/>
    <w:rPr>
      <w:rFonts w:ascii="Times New Roman" w:hAnsi="Times New Roman"/>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AA08D45A685A4E0DA212345824E16D9A</vt:lpwstr>
  </property>
</Properties>
</file>

<file path=customXml/item3.xml><?xml version="1.0" encoding="utf-8"?>
<Properties xmlns="http://schemas.openxmlformats.org/officeDocument/2006/extended-properties" xmlns:vt="http://schemas.openxmlformats.org/officeDocument/2006/docPropsVTypes">
  <Template>Normal</Template>
  <Company>微软中国</Company>
  <Pages>3</Pages>
  <Words>622</Words>
  <Characters>664</Characters>
  <Lines>7</Lines>
  <Paragraphs>2</Paragraphs>
  <TotalTime>0</TotalTime>
  <ScaleCrop>false</ScaleCrop>
  <LinksUpToDate>false</LinksUpToDate>
  <CharactersWithSpaces>664</CharactersWithSpaces>
  <Application>WPS Office_11.8.2.9022_F1E327BC-269C-435d-A152-05C5408002CA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2019-10-30T07:07:00Z</dcterms:created>
  <dc:creator>鲍鲍工作专用</dc:creator>
  <cp:lastModifiedBy>Administrator</cp:lastModifiedBy>
  <cp:lastPrinted>2022-07-04T12:57:25Z</cp:lastPrinted>
  <dcterms:modified xsi:type="dcterms:W3CDTF">2022-07-04T12:57:29Z</dcterms:modified>
  <dc:title>2　发票办理指南</dc:title>
  <cp:revision>21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2052-11.8.2.9022</vt:lpstr>
  </property>
  <property fmtid="{D5CDD505-2E9C-101B-9397-08002B2CF9AE}" pid="3" name="ICV">
    <vt:lpstr>AA08D45A685A4E0DA212345824E16D9A</vt:lpstr>
  </property>
</Properties>
</file>

<file path=customXml/item6.xml><?xml version="1.0" encoding="utf-8"?>
<Properties xmlns:vt="http://schemas.openxmlformats.org/officeDocument/2006/docPropsVTypes" xmlns="http://schemas.openxmlformats.org/officeDocument/2006/extended-properties">
  <Template>Normal</Template>
  <TotalTime>0</TotalTime>
  <Pages>3</Pages>
  <Words>622</Words>
  <Characters>664</Characters>
  <Application>WPS Office_11.8.2.9022_F1E327BC-269C-435d-A152-05C5408002CA</Application>
  <DocSecurity>0</DocSecurity>
  <Lines>7</Lines>
  <Paragraphs>2</Paragraphs>
  <Company>微软中国</Company>
  <CharactersWithSpaces>664</CharactersWithSpaces>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title>2_x3000_发票办理指南</dc:title>
  <dc:creator>鲍鲍工作专用</dc:creator>
  <cp:lastModifiedBy>Administrator</cp:lastModifiedBy>
  <cp:revision>21</cp:revision>
  <cp:lastPrinted>2022-07-04T12:57:25Z</cp:lastPrinted>
  <dcterms:created xsi:type="dcterms:W3CDTF">2019-10-30T07:07:00Z</dcterms:created>
  <dcterms:modified xsi:type="dcterms:W3CDTF">2022-07-04T12:57:29Z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a2b5f1-a7a7-4a02-a44c-a8f3d4ad0826}">
  <ds:schemaRefs/>
</ds:datastoreItem>
</file>

<file path=customXml/itemProps3.xml><?xml version="1.0" encoding="utf-8"?>
<ds:datastoreItem xmlns:ds="http://schemas.openxmlformats.org/officeDocument/2006/customXml" ds:itemID="{d5e63464-0718-4c1a-aaf4-4c49d37a082e}">
  <ds:schemaRefs/>
</ds:datastoreItem>
</file>

<file path=customXml/itemProps4.xml><?xml version="1.0" encoding="utf-8"?>
<ds:datastoreItem xmlns:ds="http://schemas.openxmlformats.org/officeDocument/2006/customXml" ds:itemID="{4dfca41f-4716-410e-ae54-a7a3f841761a}">
  <ds:schemaRefs/>
</ds:datastoreItem>
</file>

<file path=customXml/itemProps5.xml><?xml version="1.0" encoding="utf-8"?>
<ds:datastoreItem xmlns:ds="http://schemas.openxmlformats.org/officeDocument/2006/customXml" ds:itemID="{f1a4a3f3-0ce4-43c4-bf86-80fe21916ea9}">
  <ds:schemaRefs/>
</ds:datastoreItem>
</file>

<file path=customXml/itemProps6.xml><?xml version="1.0" encoding="utf-8"?>
<ds:datastoreItem xmlns:ds="http://schemas.openxmlformats.org/officeDocument/2006/customXml" ds:itemID="{d589e9ff-76fa-405e-ad60-10f107b077a3}">
  <ds:schemaRefs/>
</ds:datastoreItem>
</file>

<file path=customXml/itemProps7.xml><?xml version="1.0" encoding="utf-8"?>
<ds:datastoreItem xmlns:ds="http://schemas.openxmlformats.org/officeDocument/2006/customXml" ds:itemID="{2bc6ae2f-cd73-4f4e-aa69-7d405af5a06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697</Words>
  <Characters>749</Characters>
  <Lines>7</Lines>
  <Paragraphs>2</Paragraphs>
  <TotalTime>6</TotalTime>
  <ScaleCrop>false</ScaleCrop>
  <LinksUpToDate>false</LinksUpToDate>
  <CharactersWithSpaces>751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2019-10-30T07:07:00Z</dcterms:created>
  <dc:creator>鲍鲍工作专用</dc:creator>
  <cp:lastModifiedBy>Administrator</cp:lastModifiedBy>
  <cp:lastPrinted>2022-07-04T12:57:00Z</cp:lastPrinted>
  <dcterms:modified xsi:type="dcterms:W3CDTF">2022-08-27T05:09:32Z</dcterms:modified>
  <dc:title>2_x3000_发票办理指南</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342DA4D0FC9B4DA3AE1051C2756952D7</vt:lpwstr>
  </property>
</Properties>
</file>