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7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Toc2989_WPSOffice_Level1"/>
      <w:bookmarkStart w:id="1" w:name="_Toc23776_WPSOffice_Level2"/>
      <w:bookmarkStart w:id="2" w:name="_Toc17443_WPSOffice_Level2"/>
      <w:bookmarkStart w:id="3" w:name="_Toc27025_WPSOffice_Level1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国家三级运动员认定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办事指南</w:t>
      </w:r>
    </w:p>
    <w:p>
      <w:pPr>
        <w:widowControl/>
        <w:kinsoku w:val="0"/>
        <w:wordWrap w:val="0"/>
        <w:topLinePunct/>
        <w:ind w:firstLine="480"/>
        <w:rPr>
          <w:rFonts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国家三级运动员认定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二.【事项类型】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行政确认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三.【办件类型】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四.【实施主体】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博湖县文化体育广播电视和旅游局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五.【服务对象】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自然人,</w:t>
      </w:r>
      <w:bookmarkStart w:id="4" w:name="_GoBack"/>
      <w:bookmarkEnd w:id="4"/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企业法人,事业法人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20个工作日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10天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座机：0996-6627070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【申请条件】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Times New Roma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《运动员技术等级管理办法》（国家体育总局令第18号）第十条。第十条各省级体育行政部门根据实际情况，可以将二级运动员、三级运动员审批权授予本行政区域内地市级体育行政部门，可以将三级运动员审批权授予本行政区域内县级体育行政部门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【办理材料】</w:t>
      </w:r>
    </w:p>
    <w:tbl>
      <w:tblPr>
        <w:tblStyle w:val="16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326"/>
        <w:gridCol w:w="8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82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4326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材料名称</w:t>
            </w:r>
          </w:p>
        </w:tc>
        <w:tc>
          <w:tcPr>
            <w:tcW w:w="889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"http://59.222.246.138:8080/xjsxk/epointqlk/audititem/material/javascript:;"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pStyle w:val="50"/>
        <w:widowControl/>
        <w:kinsoku w:val="0"/>
        <w:wordWrap w:val="0"/>
        <w:topLinePunct/>
        <w:adjustRightInd/>
        <w:snapToGrid/>
        <w:rPr>
          <w:rFonts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十三.【办理地点】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博湖县博湖镇团结西路81号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十四.【办理形式】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窗口办理、快递申请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十五.【收费标准】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十六.【收费依据】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无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十七.【办件受理人】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吴巍峙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十八.【联系电话】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座机：0996-6627070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十九.【办理流程】</w:t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ascii="仿宋_GB2312" w:hAnsi="仿宋_GB2312" w:eastAsia="仿宋_GB2312" w:cs="Times New Roman"/>
        </w:rPr>
      </w:pPr>
      <w:r>
        <w:rPr>
          <w:rFonts w:hint="eastAsia" w:ascii="仿宋_GB2312" w:hAnsi="仿宋_GB2312" w:eastAsia="仿宋_GB2312" w:cs="Times New Roman"/>
          <w:lang w:eastAsia="zh-CN"/>
        </w:rPr>
        <w:drawing>
          <wp:inline distT="0" distB="0" distL="114300" distR="114300">
            <wp:extent cx="5445760" cy="5019040"/>
            <wp:effectExtent l="0" t="0" r="2540" b="10160"/>
            <wp:docPr id="22" name="_x0000_i3354" descr="005-国家三级运动员审批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x0000_i3354" descr="005-国家三级运动员审批流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5760" cy="50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Times New Roman"/>
        </w:rPr>
        <w:t>申请—受理—办结—发放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二十.【办件使用系统或平台（国家、自治区、州级、自建）】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新疆政务服务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二十一.【注意事项】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1.</w:t>
      </w:r>
      <w:bookmarkEnd w:id="0"/>
      <w:bookmarkEnd w:id="1"/>
      <w:bookmarkEnd w:id="2"/>
      <w:bookmarkEnd w:id="3"/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申请人对报送材料的真实性和合法性承担责任。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提供的附件：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1.设立法律依据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2.办理流程图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3.一次性告知单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lZTNlMWYzZDM0NDNlNDM2OGFkOWQ5OGRlYTA2NjEifQ=="/>
  </w:docVars>
  <w:rsids>
    <w:rsidRoot w:val="00000000"/>
    <w:rsid w:val="3A474D9C"/>
    <w:rsid w:val="57F26A18"/>
    <w:rsid w:val="5CA1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7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161</Words>
  <Characters>924</Characters>
  <Lines>7</Lines>
  <Paragraphs>2</Paragraphs>
  <TotalTime>1</TotalTime>
  <ScaleCrop>false</ScaleCrop>
  <LinksUpToDate>false</LinksUpToDate>
  <CharactersWithSpaces>1083</CharactersWithSpaces>
  <Application>WPS Office_11.8.2.9022_F1E327BC-269C-435d-A152-05C5408002CA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2022-06-29T10:03:00Z</cp:lastPrinted>
  <dcterms:modified xsi:type="dcterms:W3CDTF">2022-06-29T10:18:48Z</dcterms:modified>
  <dc:title>2　发票办理指南</dc:title>
  <cp:revision>21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4</Pages>
  <Words>161</Words>
  <Characters>924</Characters>
  <Application>WPS Office_11.8.2.9022_F1E327BC-269C-435d-A152-05C5408002CA</Application>
  <DocSecurity>0</DocSecurity>
  <Lines>7</Lines>
  <Paragraphs>2</Paragraphs>
  <Company>微软中国</Company>
  <CharactersWithSpaces>1083</CharactersWithSpaces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Administrator</cp:lastModifiedBy>
  <cp:revision>21</cp:revision>
  <cp:lastPrinted>2022-06-29T10:03:00Z</cp:lastPrinted>
  <dcterms:created xsi:type="dcterms:W3CDTF">2019-10-30T07:07:00Z</dcterms:created>
  <dcterms:modified xsi:type="dcterms:W3CDTF">2022-06-29T10:18:48Z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9e3d62-3e4a-4d59-beb7-457924316c7d}">
  <ds:schemaRefs/>
</ds:datastoreItem>
</file>

<file path=customXml/itemProps3.xml><?xml version="1.0" encoding="utf-8"?>
<ds:datastoreItem xmlns:ds="http://schemas.openxmlformats.org/officeDocument/2006/customXml" ds:itemID="{a17bad23-8906-4105-9d32-ee5bb8ff2f1f}">
  <ds:schemaRefs/>
</ds:datastoreItem>
</file>

<file path=customXml/itemProps4.xml><?xml version="1.0" encoding="utf-8"?>
<ds:datastoreItem xmlns:ds="http://schemas.openxmlformats.org/officeDocument/2006/customXml" ds:itemID="{8d8d25f4-3a22-4b87-9ee9-3d577d119ad2}">
  <ds:schemaRefs/>
</ds:datastoreItem>
</file>

<file path=customXml/itemProps5.xml><?xml version="1.0" encoding="utf-8"?>
<ds:datastoreItem xmlns:ds="http://schemas.openxmlformats.org/officeDocument/2006/customXml" ds:itemID="{39c23087-c9ff-4364-a3db-e7e5217c9078}">
  <ds:schemaRefs/>
</ds:datastoreItem>
</file>

<file path=customXml/itemProps6.xml><?xml version="1.0" encoding="utf-8"?>
<ds:datastoreItem xmlns:ds="http://schemas.openxmlformats.org/officeDocument/2006/customXml" ds:itemID="{3daddd11-2109-448e-895f-7fb6e4419005}">
  <ds:schemaRefs/>
</ds:datastoreItem>
</file>

<file path=customXml/itemProps7.xml><?xml version="1.0" encoding="utf-8"?>
<ds:datastoreItem xmlns:ds="http://schemas.openxmlformats.org/officeDocument/2006/customXml" ds:itemID="{add57683-a36c-4178-b2ee-32968fdc78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496</Words>
  <Characters>537</Characters>
  <Lines>7</Lines>
  <Paragraphs>2</Paragraphs>
  <TotalTime>9</TotalTime>
  <ScaleCrop>false</ScaleCrop>
  <LinksUpToDate>false</LinksUpToDate>
  <CharactersWithSpaces>537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2022-06-29T10:03:00Z</cp:lastPrinted>
  <dcterms:modified xsi:type="dcterms:W3CDTF">2022-08-27T05:07:54Z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EE21E1845A364309B5A1368CDCADC004</vt:lpwstr>
  </property>
</Properties>
</file>