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lang w:val="en-US" w:eastAsia="zh-CN"/>
        </w:rPr>
      </w:pPr>
      <w:bookmarkStart w:id="0" w:name="_GoBack"/>
      <w:bookmarkEnd w:id="0"/>
      <w:r>
        <w:rPr>
          <w:rFonts w:hint="eastAsia" w:ascii="方正小标宋_GBK" w:hAnsi="方正小标宋_GBK" w:eastAsia="方正小标宋_GBK" w:cs="方正小标宋_GBK"/>
          <w:b w:val="0"/>
          <w:bCs w:val="0"/>
          <w:i w:val="0"/>
          <w:iCs w:val="0"/>
          <w:color w:val="auto"/>
          <w:spacing w:val="0"/>
          <w:kern w:val="0"/>
          <w:sz w:val="40"/>
          <w:szCs w:val="40"/>
          <w:shd w:val="clear" w:color="auto" w:fill="FFFFFF"/>
          <w:lang w:val="en-US" w:eastAsia="zh-CN"/>
        </w:rPr>
        <w:t>不同行政区域边界水工程批准服务指南</w:t>
      </w: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40"/>
          <w:szCs w:val="40"/>
          <w:shd w:val="clear" w:color="auto" w:fill="FFFFFF"/>
          <w:lang w:val="en-US" w:eastAsia="zh-CN"/>
        </w:rPr>
        <w:t> </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000000"/>
          <w:spacing w:val="0"/>
          <w:kern w:val="0"/>
          <w:sz w:val="32"/>
          <w:szCs w:val="32"/>
          <w:lang w:val="en-US" w:eastAsia="zh-CN"/>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  </w:t>
      </w:r>
      <w:r>
        <w:rPr>
          <w:rFonts w:hint="eastAsia" w:ascii="仿宋_GB2312" w:hAnsi="仿宋_GB2312" w:eastAsia="仿宋_GB2312" w:cs="仿宋_GB2312"/>
          <w:b w:val="0"/>
          <w:bCs w:val="0"/>
          <w:i w:val="0"/>
          <w:iCs w:val="0"/>
          <w:caps w:val="0"/>
          <w:color w:val="FF0000"/>
          <w:spacing w:val="0"/>
          <w:kern w:val="0"/>
          <w:sz w:val="32"/>
          <w:szCs w:val="32"/>
          <w:shd w:val="clear" w:color="auto" w:fill="FFFFFF"/>
          <w:lang w:val="en-US" w:eastAsia="zh-CN"/>
        </w:rPr>
        <w:t>  </w:t>
      </w:r>
      <w:r>
        <w:rPr>
          <w:rFonts w:hint="eastAsia" w:ascii="仿宋_GB2312" w:hAnsi="仿宋_GB2312" w:eastAsia="仿宋_GB2312" w:cs="仿宋_GB2312"/>
          <w:b w:val="0"/>
          <w:bCs w:val="0"/>
          <w:i w:val="0"/>
          <w:iCs w:val="0"/>
          <w:caps w:val="0"/>
          <w:color w:val="000000"/>
          <w:spacing w:val="0"/>
          <w:kern w:val="0"/>
          <w:sz w:val="32"/>
          <w:szCs w:val="32"/>
          <w:shd w:val="clear" w:color="auto" w:fill="FFFFFF"/>
          <w:lang w:val="en-US" w:eastAsia="zh-CN"/>
        </w:rPr>
        <w:t>博湖县水利局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kern w:val="0"/>
          <w:sz w:val="32"/>
          <w:szCs w:val="32"/>
          <w:lang w:val="en-US" w:eastAsia="zh-CN"/>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rPr>
        <w:t>  《中华人民共和国水法》《全国人民代表大会常务委员会关于修改&lt;中华人民共和国节约能源法&gt;等六部法律的决定》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kern w:val="0"/>
          <w:sz w:val="32"/>
          <w:szCs w:val="32"/>
          <w:shd w:val="clear" w:color="auto" w:fill="FFFFFF"/>
          <w:lang w:val="en-US" w:eastAsia="zh-CN"/>
        </w:rPr>
        <w:t>三、受理条件</w:t>
      </w:r>
    </w:p>
    <w:p>
      <w:pPr>
        <w:widowControl/>
        <w:numPr>
          <w:ilvl w:val="0"/>
          <w:numId w:val="0"/>
        </w:numPr>
        <w:kinsoku w:val="0"/>
        <w:wordWrap w:val="0"/>
        <w:topLinePunct/>
        <w:rPr>
          <w:rFonts w:hint="default" w:ascii="宋体" w:hAnsi="宋体" w:eastAsia="宋体" w:cs="宋体"/>
          <w:lang w:val="en-US" w:eastAsia="zh-CN"/>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rPr>
        <w:t>1、</w:t>
      </w:r>
      <w:r>
        <w:rPr>
          <w:rFonts w:hint="default" w:ascii="仿宋_GB2312" w:hAnsi="仿宋_GB2312" w:eastAsia="仿宋_GB2312" w:cs="仿宋_GB2312"/>
          <w:i w:val="0"/>
          <w:iCs w:val="0"/>
          <w:caps w:val="0"/>
          <w:color w:val="000000"/>
          <w:spacing w:val="0"/>
          <w:kern w:val="0"/>
          <w:sz w:val="32"/>
          <w:szCs w:val="32"/>
          <w:shd w:val="clear" w:color="auto" w:fill="FFFFFF"/>
          <w:lang w:val="en-US" w:eastAsia="zh-CN"/>
        </w:rPr>
        <w:t>所申请的水工程属于自治区水利厅负责批准，自治区以河道为边界的上、下游10公里之内的河段和省际边界河段新建、扩建以及改建并调整原有功能的水工程，包括水库、拦河闸坝、引（调、提）水工程、堤防及河道（含航道）整治工程、水电站（含航运水电枢纽工程）等开发、利用、控制、调配、保护水资源和防治水害的各类工程。 2、项目符合国家有关水利法规；特指水利厅按规定权限负责的项目。 3、项目符合流域综合规划和区域发展规划。 4、项目申报资料符合规程规范及相关技术标准。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kern w:val="0"/>
          <w:sz w:val="32"/>
          <w:szCs w:val="32"/>
          <w:shd w:val="clear" w:color="auto" w:fill="FFFFFF"/>
          <w:lang w:val="en-US" w:eastAsia="zh-CN"/>
        </w:rPr>
        <w:t>四、办理材料</w:t>
      </w:r>
    </w:p>
    <w:p>
      <w:pPr>
        <w:widowControl/>
        <w:numPr>
          <w:ilvl w:val="0"/>
          <w:numId w:val="0"/>
        </w:numPr>
        <w:kinsoku w:val="0"/>
        <w:wordWrap w:val="0"/>
        <w:topLinePunct/>
        <w:rPr>
          <w:rFonts w:hint="eastAsia" w:ascii="仿宋_GB2312" w:hAnsi="仿宋_GB2312" w:eastAsia="仿宋_GB2312" w:cs="仿宋_GB2312"/>
          <w:i w:val="0"/>
          <w:iCs w:val="0"/>
          <w:caps w:val="0"/>
          <w:color w:val="000000"/>
          <w:spacing w:val="0"/>
          <w:kern w:val="0"/>
          <w:sz w:val="32"/>
          <w:szCs w:val="32"/>
          <w:lang w:val="en-US" w:eastAsia="zh-CN"/>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rPr>
        <w:t>1、关于申请审批XXX不同行政区域边界水工程的请示。</w:t>
      </w:r>
    </w:p>
    <w:p>
      <w:pPr>
        <w:widowControl/>
        <w:numPr>
          <w:ilvl w:val="0"/>
          <w:numId w:val="0"/>
        </w:numPr>
        <w:kinsoku w:val="0"/>
        <w:wordWrap w:val="0"/>
        <w:topLinePunct/>
        <w:rPr>
          <w:rFonts w:hint="eastAsia" w:ascii="仿宋_GB2312" w:hAnsi="仿宋_GB2312" w:eastAsia="仿宋_GB2312" w:cs="仿宋_GB2312"/>
          <w:i w:val="0"/>
          <w:iCs w:val="0"/>
          <w:caps w:val="0"/>
          <w:color w:val="000000"/>
          <w:spacing w:val="0"/>
          <w:kern w:val="0"/>
          <w:sz w:val="32"/>
          <w:szCs w:val="32"/>
          <w:lang w:val="en-US" w:eastAsia="zh-CN"/>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rPr>
        <w:t>2、当地主管部门的初审意见，项目建设及建成投入使用后的管理机构批复文件和管理维护经费承诺文件。</w:t>
      </w:r>
    </w:p>
    <w:p>
      <w:pPr>
        <w:widowControl/>
        <w:numPr>
          <w:ilvl w:val="0"/>
          <w:numId w:val="0"/>
        </w:numPr>
        <w:kinsoku w:val="0"/>
        <w:wordWrap w:val="0"/>
        <w:topLinePunct/>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rPr>
        <w:t>3、有资质证书设计单位编制的报告及单行本。</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Calibri" w:hAnsi="Calibri" w:eastAsia="宋体" w:cs="Times New Roman"/>
          <w:kern w:val="2"/>
          <w:sz w:val="44"/>
          <w:szCs w:val="24"/>
          <w:lang w:val="en-US" w:eastAsia="zh-CN" w:bidi="ar-SA"/>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五、办理流程图</w:t>
      </w:r>
    </w:p>
    <w:p>
      <w:pPr>
        <w:jc w:val="both"/>
        <w:rPr>
          <w:sz w:val="44"/>
        </w:rPr>
      </w:pPr>
      <w:r>
        <w:rPr>
          <w:rFonts w:ascii="宋体" w:hAnsi="宋体" w:eastAsia="宋体" w:cs="宋体"/>
          <w:sz w:val="24"/>
          <w:szCs w:val="24"/>
        </w:rPr>
        <w:pict>
          <v:shape id="_x0000_i1025" o:spt="75" alt="IMG_256" type="#_x0000_t75" style="height:525pt;width:361.5pt;" filled="f" o:preferrelative="t" stroked="f" coordsize="21600,21600">
            <v:path/>
            <v:fill on="f" focussize="0,0"/>
            <v:stroke on="f"/>
            <v:imagedata r:id="rId4" o:title="IMG_256"/>
            <o:lock v:ext="edit" aspectratio="t"/>
            <w10:wrap type="none"/>
            <w10:anchorlock/>
          </v:shape>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    资料齐全并符合所有条件者在20个工作日内作出准予许可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八、办理地址：</w:t>
      </w:r>
      <w:r>
        <w:rPr>
          <w:rFonts w:hint="eastAsia" w:ascii="方正仿宋_GBK" w:hAnsi="方正仿宋_GBK" w:eastAsia="方正仿宋_GBK" w:cs="方正仿宋_GBK"/>
          <w:color w:val="000000"/>
          <w:sz w:val="31"/>
          <w:szCs w:val="31"/>
          <w:lang w:val="en-US" w:eastAsia="zh-CN"/>
        </w:rPr>
        <w:t>博湖县行政服务中心（综合窗口），联系电话：0996-6929661.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    上午10：30-13：30  下午：16：30-18：30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十、常见问题：无</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WRjMDg2NTQ3NmIxZTI0ODAyNmU2NmExNWUzNDQxODkifQ=="/>
  </w:docVars>
  <w:rsids>
    <w:rsidRoot w:val="00000000"/>
    <w:rsid w:val="41CB3797"/>
    <w:rsid w:val="480102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uiPriority w:val="0"/>
    <w:tblPr>
      <w:tblCellMar>
        <w:top w:w="0" w:type="dxa"/>
        <w:left w:w="108" w:type="dxa"/>
        <w:bottom w:w="0" w:type="dxa"/>
        <w:right w:w="108" w:type="dxa"/>
      </w:tblCellMar>
    </w:tblPr>
  </w:style>
  <w:style w:type="character" w:customStyle="1" w:styleId="6">
    <w:name w:val="默认段落字体1"/>
    <w:semiHidden/>
    <w:uiPriority w:val="0"/>
  </w:style>
  <w:style w:type="paragraph" w:customStyle="1" w:styleId="7">
    <w:name w:val="页脚1"/>
    <w:basedOn w:val="1"/>
    <w:qFormat/>
    <w:uiPriority w:val="99"/>
    <w:pPr>
      <w:tabs>
        <w:tab w:val="center" w:pos="4153"/>
        <w:tab w:val="right" w:pos="8306"/>
      </w:tabs>
      <w:snapToGrid w:val="0"/>
      <w:jc w:val="left"/>
    </w:pPr>
    <w:rPr>
      <w:sz w:val="18"/>
      <w:szCs w:val="18"/>
    </w:rPr>
  </w:style>
  <w:style w:type="paragraph" w:customStyle="1" w:styleId="8">
    <w:name w:val="页眉1"/>
    <w:basedOn w:val="1"/>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样式11"/>
    <w:basedOn w:val="1"/>
    <w:qFormat/>
    <w:uiPriority w:val="0"/>
    <w:pPr>
      <w:topLinePunct/>
      <w:ind w:firstLine="480"/>
    </w:pPr>
    <w:rPr>
      <w:color w:val="00000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2022-08-16T10:08:58Z</dcterms:modified>
</cp:coreProperties>
</file>

<file path=customXml/item3.xml><?xml version="1.0" encoding="utf-8"?>
<Properties xmlns:vt="http://schemas.openxmlformats.org/officeDocument/2006/docPropsVTypes" xmlns="http://schemas.openxmlformats.org/officeDocument/2006/extended-properties">
  <Template>Normal.dotm</Template>
  <Pages>3</Pages>
  <Words>542</Words>
  <Characters>586</Characters>
  <Application>WPS Office_11.1.0.12302_F1E327BC-269C-435d-A152-05C5408002CA</Application>
  <DocSecurity>0</DocSecurity>
  <Lines>0</Lines>
  <Paragraphs>0</Paragraphs>
  <CharactersWithSpaces>590</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2052-11.1.0.12302</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b19090-7656-4223-b660-8baf31ef58e4}">
  <ds:schemaRefs/>
</ds:datastoreItem>
</file>

<file path=customXml/itemProps3.xml><?xml version="1.0" encoding="utf-8"?>
<ds:datastoreItem xmlns:ds="http://schemas.openxmlformats.org/officeDocument/2006/customXml" ds:itemID="{57696db9-1929-420b-bcbe-2dc844c2815d}">
  <ds:schemaRefs/>
</ds:datastoreItem>
</file>

<file path=customXml/itemProps4.xml><?xml version="1.0" encoding="utf-8"?>
<ds:datastoreItem xmlns:ds="http://schemas.openxmlformats.org/officeDocument/2006/customXml" ds:itemID="{f114791d-587e-46cd-a9e4-8a02c99ae796}">
  <ds:schemaRefs/>
</ds:datastoreItem>
</file>

<file path=docProps/app.xml><?xml version="1.0" encoding="utf-8"?>
<Properties xmlns="http://schemas.openxmlformats.org/officeDocument/2006/extended-properties" xmlns:vt="http://schemas.openxmlformats.org/officeDocument/2006/docPropsVTypes">
  <Template>Normal.dotm</Template>
  <Pages>3</Pages>
  <Words>542</Words>
  <Characters>586</Characters>
  <Lines>0</Lines>
  <Paragraphs>0</Paragraphs>
  <TotalTime>1</TotalTime>
  <ScaleCrop>false</ScaleCrop>
  <LinksUpToDate>false</LinksUpToDate>
  <CharactersWithSpaces>590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Administrator</cp:lastModifiedBy>
  <dcterms:modified xsi:type="dcterms:W3CDTF">2022-09-17T08:53:32Z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3E353E498141493897DB108EF2D6A6F7</vt:lpwstr>
  </property>
</Properties>
</file>