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民政局社会团体成立登记事项办理服务指南</w:t>
      </w:r>
    </w:p>
    <w:p>
      <w:pPr>
        <w:widowControl/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一、实施机关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博湖县民政局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实施依据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《社会团体登记管理条例》（1998年10月25日国务院令第250号发布根据2016年02月06日国务院令第666号《国务院关于修改部分行政法规的决定》修订），第四章第二十一条、第五章第二十七条、第六章三十四条。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三、受理条件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1、完成章程规定的宗旨，不需要继续存在的；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2、因某种原因自行解散的；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3、出现分立或合并情况的；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4、由于其他原因终止的。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四、办理材料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法定代表人签署并加盖公章的注销登记申请书；2、会员大会（或会员代表大会）决定注销的会议纪要；3、清算报告书；4、法定代表人签署的《社会团体法人注销申请表》；5、业务主管单位同意注销的批准文件；6、社会团体法人登记证书正(副)本；7、社会团体印章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五、办理流程图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5269865" cy="3076575"/>
            <wp:effectExtent l="19050" t="0" r="6578" b="0"/>
            <wp:docPr id="2" name="_x0000_i1210" descr="窗口办理流程图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210" descr="窗口办理流程图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272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六、办理时限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    资料齐全并符合所有条件者在7个工作日作出准予许可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七、收费标准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    不收费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八、办理地址：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博湖县民政局420室，联系电0996-6621800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九、办理时间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：星期一至星期五（法定节假日除外）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    上午10：00-14：00  下午：16：00-20：00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十、常见问题：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27DE616A"/>
    <w:rsid w:val="7FA270DB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Char"/>
    <w:basedOn w:val="8"/>
    <w:semiHidden/>
    <w:uiPriority w:val="99"/>
    <w:rPr>
      <w:sz w:val="18"/>
      <w:szCs w:val="18"/>
    </w:rPr>
  </w:style>
  <w:style w:type="character" w:customStyle="1" w:styleId="10">
    <w:name w:val="页脚 Char"/>
    <w:basedOn w:val="8"/>
    <w:semiHidden/>
    <w:uiPriority w:val="99"/>
    <w:rPr>
      <w:sz w:val="18"/>
      <w:szCs w:val="18"/>
    </w:rPr>
  </w:style>
  <w:style w:type="character" w:customStyle="1" w:styleId="11">
    <w:name w:val="批注框文本 Char"/>
    <w:basedOn w:val="8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2</Pages>
  <Words>80</Words>
  <Characters>456</Characters>
  <Application>Microsoft Office Word</Application>
  <DocSecurity>0</DocSecurity>
  <Lines>3</Lines>
  <Paragraphs>1</Paragraphs>
  <CharactersWithSpaces>535</CharactersWithSpaces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2022-08-18T06:05:00Z</dcterms:created>
  <dcterms:modified xsi:type="dcterms:W3CDTF">2022-08-18T06:15:00Z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2022-08-18T06:05:00Z</dcterms:created>
  <dcterms:modified xsi:type="dcterms:W3CDTF">2022-08-18T06:15:00Z</dcterms:modified>
</cp:coreProperties>
</file>

<file path=customXml/itemProps1.xml><?xml version="1.0" encoding="utf-8"?>
<ds:datastoreItem xmlns:ds="http://schemas.openxmlformats.org/officeDocument/2006/customXml" ds:itemID="{0de2146b-1d03-46fc-8dc0-89562e2e0670}">
  <ds:schemaRefs/>
</ds:datastoreItem>
</file>

<file path=customXml/itemProps2.xml><?xml version="1.0" encoding="utf-8"?>
<ds:datastoreItem xmlns:ds="http://schemas.openxmlformats.org/officeDocument/2006/customXml" ds:itemID="{b4c75198-a69a-43d4-9e2f-2b2db6182e60}">
  <ds:schemaRefs/>
</ds:datastoreItem>
</file>

<file path=customXml/itemProps3.xml><?xml version="1.0" encoding="utf-8"?>
<ds:datastoreItem xmlns:ds="http://schemas.openxmlformats.org/officeDocument/2006/customXml" ds:itemID="{ac196cc5-7034-4a67-b0f8-05e28c233df3}">
  <ds:schemaRefs/>
</ds:datastoreItem>
</file>

<file path=customXml/itemProps4.xml><?xml version="1.0" encoding="utf-8"?>
<ds:datastoreItem xmlns:ds="http://schemas.openxmlformats.org/officeDocument/2006/customXml" ds:itemID="{ef35948b-9abd-4be4-bfc2-9f94ce6f8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510</Characters>
  <Lines>3</Lines>
  <Paragraphs>1</Paragraphs>
  <TotalTime>5</TotalTime>
  <ScaleCrop>false</ScaleCrop>
  <LinksUpToDate>false</LinksUpToDate>
  <CharactersWithSpaces>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2022-08-18T06:05:00Z</dcterms:created>
  <dc:creator>Administrator</dc:creator>
  <cp:lastModifiedBy>幻风姑息</cp:lastModifiedBy>
  <dcterms:modified xsi:type="dcterms:W3CDTF">2022-12-07T05:25:37Z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3F03350D3E494218BDFABAA9A5DE1DB5</vt:lpwstr>
  </property>
</Properties>
</file>