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0"/>
          <w:szCs w:val="40"/>
          <w:shd w:val="clear" w:color="auto" w:fill="FFFFFF"/>
        </w:rPr>
        <w:t>民政局地名命名、更名审核事项办理服务指南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    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一、实施机关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shd w:val="clear" w:color="auto" w:fill="FFFFFF"/>
        </w:rPr>
        <w:t>  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博湖县民政局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二、实施依据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    (2005年11月11日自治区人民政府令第135号)第十四条：因对行政区域界线实地位置认定不一致引起的争议，由其共同的上一级人民政府协调处理，协调不成的，报行政区域界线批准机关处理。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三、受理条件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shd w:val="clear" w:color="auto" w:fill="FFFFFF"/>
        </w:rPr>
        <w:t> 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材料齐全，符合规定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四、办理材料</w:t>
      </w:r>
      <w:bookmarkStart w:id="0" w:name="_GoBack"/>
      <w:bookmarkEnd w:id="0"/>
    </w:p>
    <w:p>
      <w:pPr>
        <w:pStyle w:val="13"/>
        <w:spacing w:line="560" w:lineRule="exact"/>
        <w:ind w:left="720" w:firstLine="0" w:firstLineChars="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申请文件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rPr>
          <w:rFonts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五、办理流程图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 w:eastAsia="华文新魏"/>
          <w:b/>
          <w:sz w:val="36"/>
          <w:szCs w:val="36"/>
        </w:rPr>
        <w:t>博湖县</w:t>
      </w:r>
      <w:r>
        <w:rPr>
          <w:rFonts w:hint="eastAsia" w:ascii="华文新魏" w:eastAsia="华文新魏"/>
          <w:b/>
          <w:sz w:val="36"/>
          <w:szCs w:val="36"/>
        </w:rPr>
        <w:t>地名命名（更名）审批流程图</w:t>
      </w:r>
    </w:p>
    <w:p>
      <w:pPr>
        <w:rPr>
          <w:rFonts w:ascii="华文新魏" w:eastAsia="华文新魏"/>
          <w:b/>
          <w:szCs w:val="21"/>
        </w:rPr>
      </w:pPr>
    </w:p>
    <w:p>
      <w:pPr>
        <w:rPr>
          <w:rFonts w:ascii="华文新魏" w:eastAsia="华文新魏"/>
          <w:b/>
          <w:szCs w:val="21"/>
        </w:rPr>
      </w:pPr>
    </w:p>
    <w:p>
      <w:pPr>
        <w:rPr>
          <w:rFonts w:ascii="华文新魏" w:eastAsia="华文新魏"/>
          <w:b/>
          <w:szCs w:val="21"/>
        </w:rPr>
      </w:pPr>
    </w:p>
    <w:p>
      <w:pPr>
        <w:rPr>
          <w:rFonts w:ascii="华文新魏" w:eastAsia="华文新魏"/>
          <w:b/>
          <w:szCs w:val="21"/>
        </w:rPr>
      </w:pPr>
      <w:r>
        <w:pict>
          <v:shape id="_x0000_s1274" o:spid="_x0000_s1274" o:spt="202" type="#_x0000_t202" style="position:absolute;left:0pt;margin-left:135.7pt;margin-top:4.9pt;height:49.7pt;width:170.3pt;z-index:251659264;mso-width-relative:page;mso-height-relative:page;" coordsize="21600,21600">
            <v:path/>
            <v:fill focussize="0,0"/>
            <v:stroke weight="1.5pt"/>
            <v:imagedata o:title=""/>
            <o:lock v:ext="edit"/>
            <v:textbox>
              <w:txbxContent>
                <w:p>
                  <w:pPr>
                    <w:spacing w:line="340" w:lineRule="exact"/>
                    <w:jc w:val="center"/>
                    <w:rPr>
                      <w:rFonts w:ascii="宋体" w:hAnsi="宋体"/>
                      <w:b/>
                    </w:rPr>
                  </w:pPr>
                  <w:r>
                    <w:rPr>
                      <w:rFonts w:hint="eastAsia" w:ascii="宋体" w:hAnsi="宋体"/>
                      <w:b/>
                    </w:rPr>
                    <w:t>接件窗口</w:t>
                  </w:r>
                </w:p>
                <w:p>
                  <w:pPr>
                    <w:spacing w:line="340" w:lineRule="exact"/>
                    <w:jc w:val="center"/>
                  </w:pPr>
                  <w:r>
                    <w:rPr>
                      <w:rFonts w:hint="eastAsia"/>
                    </w:rPr>
                    <w:t>地名命名、更名登记所需资料</w:t>
                  </w:r>
                </w:p>
              </w:txbxContent>
            </v:textbox>
          </v:shape>
        </w:pict>
      </w:r>
    </w:p>
    <w:p>
      <w:pPr>
        <w:rPr>
          <w:rFonts w:ascii="华文新魏" w:eastAsia="华文新魏"/>
          <w:b/>
          <w:szCs w:val="21"/>
        </w:rPr>
      </w:pPr>
    </w:p>
    <w:p>
      <w:pPr>
        <w:rPr>
          <w:rFonts w:ascii="华文新魏" w:eastAsia="华文新魏"/>
          <w:b/>
          <w:szCs w:val="21"/>
        </w:rPr>
      </w:pPr>
    </w:p>
    <w:p>
      <w:pPr>
        <w:rPr>
          <w:rFonts w:ascii="华文新魏" w:eastAsia="华文新魏"/>
          <w:b/>
          <w:szCs w:val="21"/>
        </w:rPr>
      </w:pPr>
      <w:r>
        <w:rPr>
          <w:rFonts w:ascii="华文新魏" w:eastAsia="华文新魏"/>
          <w:b/>
          <w:szCs w:val="21"/>
        </w:rPr>
        <w:pict>
          <v:line id="_x0000_s1275" o:spid="_x0000_s1275" o:spt="20" style="position:absolute;left:0pt;flip:x;margin-left:225pt;margin-top:7.8pt;height:39pt;width:0pt;z-index:251660288;mso-width-relative:page;mso-height-relative:page;" coordsize="21600,21600">
            <v:path arrowok="t"/>
            <v:fill focussize="0,0"/>
            <v:stroke weight="1.5pt" endarrow="block"/>
            <v:imagedata o:title=""/>
            <o:lock v:ext="edit"/>
          </v:line>
        </w:pict>
      </w:r>
    </w:p>
    <w:p>
      <w:pPr>
        <w:rPr>
          <w:rFonts w:ascii="华文新魏" w:eastAsia="华文新魏"/>
          <w:b/>
          <w:szCs w:val="21"/>
        </w:rPr>
      </w:pPr>
    </w:p>
    <w:p>
      <w:pPr>
        <w:rPr>
          <w:rFonts w:ascii="华文新魏" w:eastAsia="华文新魏"/>
          <w:b/>
          <w:szCs w:val="21"/>
        </w:rPr>
      </w:pPr>
    </w:p>
    <w:p>
      <w:pPr>
        <w:rPr>
          <w:rFonts w:ascii="华文新魏" w:eastAsia="华文新魏"/>
          <w:b/>
          <w:szCs w:val="21"/>
        </w:rPr>
      </w:pPr>
      <w:r>
        <w:pict>
          <v:shape id="_x0000_s1276" o:spid="_x0000_s1276" o:spt="202" type="#_x0000_t202" style="position:absolute;left:0pt;margin-left:162pt;margin-top:0pt;height:39pt;width:117pt;z-index:251660288;mso-width-relative:page;mso-height-relative:page;" coordsize="21600,21600">
            <v:path/>
            <v:fill focussize="0,0"/>
            <v:stroke weight="1.5pt"/>
            <v:imagedata o:title=""/>
            <o:lock v:ext="edit"/>
            <v:textbox>
              <w:txbxContent>
                <w:p>
                  <w:pPr>
                    <w:ind w:firstLine="729" w:firstLineChars="346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申请人</w:t>
                  </w:r>
                </w:p>
                <w:p>
                  <w:pPr>
                    <w:ind w:firstLine="420" w:firstLineChars="200"/>
                  </w:pPr>
                  <w:r>
                    <w:rPr>
                      <w:rFonts w:hint="eastAsia"/>
                    </w:rPr>
                    <w:t>提交相关材料</w:t>
                  </w:r>
                </w:p>
              </w:txbxContent>
            </v:textbox>
          </v:shape>
        </w:pict>
      </w:r>
    </w:p>
    <w:p>
      <w:pPr>
        <w:rPr>
          <w:rFonts w:ascii="华文新魏" w:eastAsia="华文新魏"/>
          <w:b/>
          <w:szCs w:val="21"/>
        </w:rPr>
      </w:pPr>
      <w:r>
        <w:rPr>
          <w:rFonts w:ascii="华文新魏" w:eastAsia="华文新魏"/>
          <w:b/>
          <w:szCs w:val="21"/>
        </w:rPr>
        <w:pict>
          <v:line id="_x0000_s1277" o:spid="_x0000_s1277" o:spt="20" style="position:absolute;left:0pt;flip:y;margin-left:360pt;margin-top:0pt;height:70.2pt;width:0pt;z-index:251660288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ascii="华文新魏" w:eastAsia="华文新魏"/>
          <w:b/>
          <w:szCs w:val="21"/>
        </w:rPr>
        <w:pict>
          <v:line id="_x0000_s1278" o:spid="_x0000_s1278" o:spt="20" style="position:absolute;left:0pt;flip:x;margin-left:279pt;margin-top:0pt;height:0pt;width:81pt;z-index:251660288;mso-width-relative:page;mso-height-relative:page;" coordsize="21600,21600">
            <v:path arrowok="t"/>
            <v:fill focussize="0,0"/>
            <v:stroke weight="1.5pt" endarrow="block"/>
            <v:imagedata o:title=""/>
            <o:lock v:ext="edit"/>
          </v:line>
        </w:pict>
      </w:r>
      <w:r>
        <w:rPr>
          <w:rFonts w:ascii="华文新魏" w:eastAsia="华文新魏"/>
          <w:b/>
          <w:szCs w:val="21"/>
        </w:rPr>
        <w:pict>
          <v:line id="_x0000_s1279" o:spid="_x0000_s1279" o:spt="20" style="position:absolute;left:0pt;margin-left:66pt;margin-top:0pt;height:0pt;width:96pt;z-index:251660288;mso-width-relative:page;mso-height-relative:page;" coordsize="21600,21600">
            <v:path arrowok="t"/>
            <v:fill focussize="0,0"/>
            <v:stroke weight="1.5pt" endarrow="block"/>
            <v:imagedata o:title=""/>
            <o:lock v:ext="edit"/>
          </v:line>
        </w:pict>
      </w:r>
      <w:r>
        <w:rPr>
          <w:rFonts w:ascii="华文新魏" w:eastAsia="华文新魏"/>
          <w:b/>
          <w:szCs w:val="21"/>
        </w:rPr>
        <w:pict>
          <v:line id="_x0000_s1280" o:spid="_x0000_s1280" o:spt="20" style="position:absolute;left:0pt;flip:x y;margin-left:66.75pt;margin-top:0pt;height:70.2pt;width:0pt;z-index:251660288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</w:p>
    <w:p>
      <w:pPr>
        <w:rPr>
          <w:rFonts w:ascii="华文新魏" w:eastAsia="华文新魏"/>
          <w:b/>
          <w:szCs w:val="21"/>
        </w:rPr>
      </w:pPr>
      <w:r>
        <w:rPr>
          <w:rFonts w:ascii="华文新魏" w:eastAsia="华文新魏"/>
          <w:b/>
          <w:szCs w:val="21"/>
        </w:rPr>
        <w:pict>
          <v:line id="_x0000_s1281" o:spid="_x0000_s1281" o:spt="20" style="position:absolute;left:0pt;margin-left:225pt;margin-top:7.8pt;height:132.6pt;width:0pt;z-index:251660288;mso-width-relative:page;mso-height-relative:page;" coordsize="21600,21600">
            <v:path arrowok="t"/>
            <v:fill focussize="0,0"/>
            <v:stroke weight="1.5pt" endarrow="block"/>
            <v:imagedata o:title=""/>
            <o:lock v:ext="edit"/>
          </v:line>
        </w:pict>
      </w:r>
    </w:p>
    <w:p>
      <w:pPr>
        <w:rPr>
          <w:rFonts w:ascii="华文新魏" w:eastAsia="华文新魏"/>
          <w:b/>
          <w:szCs w:val="21"/>
        </w:rPr>
      </w:pPr>
    </w:p>
    <w:p>
      <w:pPr>
        <w:rPr>
          <w:rFonts w:ascii="华文新魏" w:eastAsia="华文新魏"/>
          <w:b/>
          <w:szCs w:val="21"/>
        </w:rPr>
      </w:pPr>
    </w:p>
    <w:p>
      <w:pPr>
        <w:rPr>
          <w:rFonts w:ascii="华文新魏" w:eastAsia="华文新魏"/>
          <w:b/>
          <w:szCs w:val="21"/>
        </w:rPr>
      </w:pPr>
      <w:r>
        <w:pict>
          <v:shape id="_x0000_s1282" o:spid="_x0000_s1282" o:spt="202" type="#_x0000_t202" style="position:absolute;left:0pt;margin-left:17.25pt;margin-top:7.8pt;height:46.8pt;width:99.75pt;z-index:251660288;mso-width-relative:page;mso-height-relative:page;" coordsize="21600,21600">
            <v:path/>
            <v:fill focussize="0,0"/>
            <v:stroke weight="1.5pt"/>
            <v:imagedata o:title=""/>
            <o:lock v:ext="edit"/>
            <v:textbox>
              <w:txbxContent>
                <w:p>
                  <w:pPr>
                    <w:ind w:firstLine="527" w:firstLineChars="25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退 件</w:t>
                  </w:r>
                </w:p>
                <w:p>
                  <w:pPr>
                    <w:ind w:firstLine="210" w:firstLineChars="100"/>
                  </w:pPr>
                  <w:r>
                    <w:rPr>
                      <w:rFonts w:hint="eastAsia"/>
                    </w:rPr>
                    <w:t>说明退件原因</w:t>
                  </w:r>
                </w:p>
              </w:txbxContent>
            </v:textbox>
          </v:shape>
        </w:pict>
      </w:r>
      <w:r>
        <w:pict>
          <v:shape id="_x0000_s1283" o:spid="_x0000_s1283" o:spt="202" type="#_x0000_t202" style="position:absolute;left:0pt;margin-left:315pt;margin-top:7.8pt;height:46.8pt;width:84pt;z-index:251660288;mso-width-relative:page;mso-height-relative:page;" coordsize="21600,21600">
            <v:path/>
            <v:fill focussize="0,0"/>
            <v:stroke weight="1.5pt"/>
            <v:imagedata o:title=""/>
            <o:lock v:ext="edit"/>
            <v:textbox>
              <w:txbxContent>
                <w:p>
                  <w:pPr>
                    <w:ind w:firstLine="413" w:firstLineChars="196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补 件</w:t>
                  </w:r>
                </w:p>
                <w:p>
                  <w:r>
                    <w:rPr>
                      <w:rFonts w:hint="eastAsia"/>
                    </w:rPr>
                    <w:t>说明补件要求</w:t>
                  </w:r>
                </w:p>
              </w:txbxContent>
            </v:textbox>
          </v:shape>
        </w:pict>
      </w:r>
    </w:p>
    <w:p>
      <w:pPr>
        <w:rPr>
          <w:rFonts w:ascii="华文新魏" w:eastAsia="华文新魏"/>
          <w:b/>
          <w:szCs w:val="21"/>
        </w:rPr>
      </w:pPr>
    </w:p>
    <w:p>
      <w:pPr>
        <w:rPr>
          <w:rFonts w:ascii="华文新魏" w:eastAsia="华文新魏"/>
          <w:b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ascii="宋体" w:hAnsi="宋体"/>
          <w:b/>
          <w:szCs w:val="21"/>
        </w:rPr>
        <w:pict>
          <v:line id="_x0000_s1284" o:spid="_x0000_s1284" o:spt="20" style="position:absolute;left:0pt;flip:y;margin-left:66.6pt;margin-top:7.8pt;height:54.6pt;width:0pt;z-index:251660288;mso-width-relative:page;mso-height-relative:page;" coordsize="21600,21600">
            <v:path arrowok="t"/>
            <v:fill focussize="0,0"/>
            <v:stroke weight="1.5pt" endarrow="block"/>
            <v:imagedata o:title=""/>
            <o:lock v:ext="edit"/>
          </v:line>
        </w:pict>
      </w:r>
      <w:r>
        <w:rPr>
          <w:rFonts w:ascii="宋体" w:hAnsi="宋体"/>
          <w:b/>
          <w:szCs w:val="21"/>
        </w:rPr>
        <w:pict>
          <v:line id="_x0000_s1285" o:spid="_x0000_s1285" o:spt="20" style="position:absolute;left:0pt;flip:y;margin-left:360pt;margin-top:7.8pt;height:54.6pt;width:0pt;z-index:251660288;mso-width-relative:page;mso-height-relative:page;" coordsize="21600,21600">
            <v:path arrowok="t"/>
            <v:fill focussize="0,0"/>
            <v:stroke weight="1.5pt" endarrow="block"/>
            <v:imagedata o:title=""/>
            <o:lock v:ext="edit"/>
          </v:line>
        </w:pict>
      </w:r>
      <w:r>
        <w:rPr>
          <w:rFonts w:hint="eastAsia" w:ascii="华文新魏" w:eastAsia="华文新魏"/>
          <w:b/>
          <w:szCs w:val="21"/>
        </w:rPr>
        <w:t xml:space="preserve">                           </w:t>
      </w:r>
      <w:r>
        <w:rPr>
          <w:rFonts w:hint="eastAsia" w:ascii="宋体" w:hAnsi="宋体"/>
          <w:szCs w:val="21"/>
        </w:rPr>
        <w:t xml:space="preserve">                          </w:t>
      </w:r>
    </w:p>
    <w:p>
      <w:pPr>
        <w:rPr>
          <w:rFonts w:ascii="华文新魏" w:eastAsia="华文新魏"/>
          <w:b/>
          <w:szCs w:val="21"/>
        </w:rPr>
      </w:pPr>
    </w:p>
    <w:p>
      <w:pPr>
        <w:rPr>
          <w:rFonts w:ascii="华文新魏" w:eastAsia="华文新魏"/>
          <w:b/>
          <w:szCs w:val="21"/>
        </w:rPr>
      </w:pPr>
    </w:p>
    <w:p>
      <w:pPr>
        <w:rPr>
          <w:rFonts w:ascii="华文新魏" w:eastAsia="华文新魏"/>
          <w:b/>
          <w:szCs w:val="21"/>
        </w:rPr>
      </w:pPr>
      <w:r>
        <w:pict>
          <v:shape id="_x0000_s1286" o:spid="_x0000_s1286" o:spt="202" type="#_x0000_t202" style="position:absolute;left:0pt;margin-left:135pt;margin-top:0pt;height:31.2pt;width:174.7pt;z-index:251660288;mso-width-relative:page;mso-height-relative:page;" coordsize="21600,21600">
            <v:path/>
            <v:fill focussize="0,0"/>
            <v:stroke weight="1.5pt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县区级民政部门审核</w:t>
                  </w:r>
                </w:p>
              </w:txbxContent>
            </v:textbox>
          </v:shape>
        </w:pict>
      </w:r>
    </w:p>
    <w:p>
      <w:pPr>
        <w:rPr>
          <w:rFonts w:ascii="宋体" w:hAnsi="宋体"/>
          <w:szCs w:val="21"/>
        </w:rPr>
      </w:pPr>
      <w:r>
        <w:rPr>
          <w:rFonts w:ascii="华文新魏" w:eastAsia="华文新魏"/>
          <w:b/>
          <w:szCs w:val="21"/>
        </w:rPr>
        <w:pict>
          <v:line id="_x0000_s1287" o:spid="_x0000_s1287" o:spt="20" style="position:absolute;left:0pt;flip:y;margin-left:66pt;margin-top:0pt;height:0pt;width:69pt;z-index:251660288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ascii="华文新魏" w:eastAsia="华文新魏"/>
          <w:b/>
          <w:szCs w:val="21"/>
        </w:rPr>
        <w:pict>
          <v:line id="_x0000_s1288" o:spid="_x0000_s1288" o:spt="20" style="position:absolute;left:0pt;flip:y;margin-left:315pt;margin-top:0pt;height:0pt;width:45pt;z-index:251660288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eastAsia" w:ascii="华文新魏" w:eastAsia="华文新魏"/>
          <w:b/>
          <w:szCs w:val="21"/>
        </w:rPr>
        <w:t xml:space="preserve">                                         </w:t>
      </w:r>
    </w:p>
    <w:p>
      <w:pPr>
        <w:rPr>
          <w:rFonts w:ascii="华文新魏" w:eastAsia="华文新魏"/>
          <w:b/>
          <w:szCs w:val="21"/>
        </w:rPr>
      </w:pPr>
      <w:r>
        <w:rPr>
          <w:rFonts w:ascii="华文新魏" w:eastAsia="华文新魏"/>
          <w:b/>
          <w:szCs w:val="21"/>
        </w:rPr>
        <w:pict>
          <v:line id="_x0000_s1289" o:spid="_x0000_s1289" o:spt="20" style="position:absolute;left:0pt;margin-left:225pt;margin-top:0pt;height:31.2pt;width:0pt;z-index:251660288;mso-width-relative:page;mso-height-relative:page;" coordsize="21600,21600">
            <v:path arrowok="t"/>
            <v:fill focussize="0,0"/>
            <v:stroke weight="1.5pt" endarrow="block"/>
            <v:imagedata o:title=""/>
            <o:lock v:ext="edit"/>
          </v:line>
        </w:pict>
      </w:r>
      <w:r>
        <w:pict>
          <v:shape id="_x0000_s1290" o:spid="_x0000_s1290" o:spt="202" type="#_x0000_t202" style="position:absolute;left:0pt;margin-left:162pt;margin-top:31.2pt;height:31.2pt;width:123pt;z-index:251660288;mso-width-relative:page;mso-height-relative:page;" coordsize="21600,21600">
            <v:path/>
            <v:fill focussize="0,0"/>
            <v:stroke weight="1.5pt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重要地名专家论证</w:t>
                  </w:r>
                </w:p>
              </w:txbxContent>
            </v:textbox>
          </v:shape>
        </w:pict>
      </w:r>
      <w:r>
        <w:rPr>
          <w:rFonts w:ascii="宋体" w:hAnsi="宋体"/>
          <w:szCs w:val="21"/>
        </w:rPr>
        <w:pict>
          <v:line id="_x0000_s1291" o:spid="_x0000_s1291" o:spt="20" style="position:absolute;left:0pt;margin-left:225pt;margin-top:62.4pt;height:46.8pt;width:0pt;z-index:251660288;mso-width-relative:page;mso-height-relative:page;" coordsize="21600,21600">
            <v:path arrowok="t"/>
            <v:fill focussize="0,0"/>
            <v:stroke weight="1.5pt" endarrow="block"/>
            <v:imagedata o:title=""/>
            <o:lock v:ext="edit"/>
          </v:line>
        </w:pict>
      </w:r>
      <w:r>
        <w:rPr>
          <w:rFonts w:ascii="宋体" w:hAnsi="宋体"/>
          <w:szCs w:val="21"/>
        </w:rPr>
        <w:pict>
          <v:line id="_x0000_s1292" o:spid="_x0000_s1292" o:spt="20" style="position:absolute;left:0pt;margin-left:225pt;margin-top:140.4pt;height:39pt;width:0pt;z-index:251660288;mso-width-relative:page;mso-height-relative:page;" coordsize="21600,21600">
            <v:path arrowok="t"/>
            <v:fill focussize="0,0"/>
            <v:stroke weight="1.5pt" endarrow="block"/>
            <v:imagedata o:title=""/>
            <o:lock v:ext="edit"/>
          </v:line>
        </w:pict>
      </w:r>
      <w:r>
        <w:pict>
          <v:shape id="_x0000_s1293" o:spid="_x0000_s1293" o:spt="202" type="#_x0000_t202" style="position:absolute;left:0pt;margin-left:162pt;margin-top:109.2pt;height:31.2pt;width:123pt;z-index:251660288;mso-width-relative:page;mso-height-relative:page;" coordsize="21600,21600">
            <v:path/>
            <v:fill focussize="0,0"/>
            <v:stroke weight="1.5pt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首席代表A角审批</w:t>
                  </w:r>
                </w:p>
              </w:txbxContent>
            </v:textbox>
          </v:shape>
        </w:pict>
      </w:r>
    </w:p>
    <w:p>
      <w:pPr>
        <w:rPr>
          <w:rFonts w:ascii="华文新魏" w:eastAsia="华文新魏"/>
          <w:b/>
          <w:szCs w:val="21"/>
        </w:rPr>
      </w:pPr>
    </w:p>
    <w:p>
      <w:pPr>
        <w:rPr>
          <w:rFonts w:ascii="华文新魏" w:eastAsia="华文新魏"/>
          <w:b/>
          <w:szCs w:val="21"/>
        </w:rPr>
      </w:pPr>
      <w:r>
        <w:rPr>
          <w:rFonts w:hint="eastAsia" w:ascii="华文新魏" w:eastAsia="华文新魏"/>
          <w:b/>
          <w:szCs w:val="21"/>
        </w:rPr>
        <w:t xml:space="preserve">                          </w:t>
      </w:r>
    </w:p>
    <w:p>
      <w:pPr>
        <w:rPr>
          <w:rFonts w:ascii="华文新魏" w:eastAsia="华文新魏"/>
          <w:b/>
          <w:szCs w:val="21"/>
        </w:rPr>
      </w:pPr>
    </w:p>
    <w:p>
      <w:pPr>
        <w:rPr>
          <w:rFonts w:ascii="华文新魏" w:eastAsia="华文新魏"/>
          <w:b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华文新魏" w:eastAsia="华文新魏"/>
          <w:b/>
          <w:szCs w:val="21"/>
        </w:rPr>
        <w:t xml:space="preserve">                                     </w:t>
      </w:r>
    </w:p>
    <w:p>
      <w:pPr>
        <w:rPr>
          <w:rFonts w:ascii="宋体" w:hAnsi="宋体"/>
          <w:szCs w:val="21"/>
        </w:rPr>
      </w:pPr>
      <w:r>
        <w:rPr>
          <w:rFonts w:hint="eastAsia" w:ascii="华文新魏" w:eastAsia="华文新魏"/>
          <w:b/>
          <w:szCs w:val="21"/>
        </w:rPr>
        <w:t xml:space="preserve">                                                                       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                               </w:t>
      </w:r>
    </w:p>
    <w:p>
      <w:pPr>
        <w:rPr>
          <w:rFonts w:ascii="宋体" w:hAnsi="宋体"/>
          <w:b/>
          <w:szCs w:val="21"/>
        </w:rPr>
      </w:pPr>
    </w:p>
    <w:p>
      <w:pPr>
        <w:rPr>
          <w:rFonts w:ascii="华文新魏" w:eastAsia="华文新魏"/>
          <w:b/>
          <w:szCs w:val="21"/>
        </w:rPr>
      </w:pPr>
    </w:p>
    <w:p>
      <w:r>
        <w:rPr>
          <w:rFonts w:ascii="宋体" w:hAnsi="宋体"/>
          <w:szCs w:val="21"/>
        </w:rPr>
        <w:pict>
          <v:line id="_x0000_s1294" o:spid="_x0000_s1294" o:spt="20" style="position:absolute;left:0pt;margin-left:224.4pt;margin-top:58.2pt;height:39pt;width:0pt;z-index:251660288;mso-width-relative:page;mso-height-relative:page;" coordsize="21600,21600">
            <v:path arrowok="t"/>
            <v:fill focussize="0,0"/>
            <v:stroke weight="1.5pt" endarrow="block"/>
            <v:imagedata o:title=""/>
            <o:lock v:ext="edit"/>
          </v:line>
        </w:pict>
      </w:r>
      <w:r>
        <w:pict>
          <v:shape id="_x0000_s1295" o:spid="_x0000_s1295" o:spt="202" type="#_x0000_t202" style="position:absolute;left:0pt;margin-left:147.9pt;margin-top:97.2pt;height:31.2pt;width:153pt;z-index:251660288;mso-width-relative:page;mso-height-relative:page;" coordsize="21600,21600">
            <v:path/>
            <v:fill focussize="0,0"/>
            <v:stroke weight="1.5pt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市级民政部门备案</w:t>
                  </w:r>
                </w:p>
              </w:txbxContent>
            </v:textbox>
          </v:shape>
        </w:pict>
      </w:r>
      <w:r>
        <w:pict>
          <v:shape id="_x0000_s1296" o:spid="_x0000_s1296" o:spt="202" type="#_x0000_t202" style="position:absolute;left:0pt;margin-left:148.5pt;margin-top:23.4pt;height:31.2pt;width:153pt;z-index:251660288;mso-width-relative:page;mso-height-relative:page;" coordsize="21600,21600">
            <v:path/>
            <v:fill focussize="0,0"/>
            <v:stroke weight="1.5pt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县区级民政部门批复</w:t>
                  </w:r>
                </w:p>
              </w:txbxContent>
            </v:textbox>
          </v:shape>
        </w:pict>
      </w: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rFonts w:eastAsia="方正仿宋_GBK" w:cs="方正仿宋_GBK"/>
          <w:sz w:val="31"/>
          <w:szCs w:val="31"/>
        </w:rPr>
      </w:pPr>
    </w:p>
    <w:p>
      <w:pPr>
        <w:rPr>
          <w:rFonts w:eastAsia="方正仿宋_GBK" w:cs="方正仿宋_GBK"/>
          <w:sz w:val="31"/>
          <w:szCs w:val="31"/>
        </w:rPr>
      </w:pPr>
    </w:p>
    <w:p>
      <w:pPr>
        <w:ind w:firstLine="420" w:firstLineChars="200"/>
      </w:pPr>
    </w:p>
    <w:p/>
    <w:p/>
    <w:p/>
    <w:p/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六、办理时限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    资料齐全并符合所有条件者在1个工作日作出准予许可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七、收费标准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    不收费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八、办理地址：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博湖县民政局420室，联系电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0996-6621800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九、办理时间：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星期一至星期五（法定节假日除外）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    上午10：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-1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：30  下午：16：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-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：30</w:t>
      </w:r>
    </w:p>
    <w:p>
      <w:pPr>
        <w:widowControl/>
        <w:shd w:val="clear" w:color="auto" w:fill="FFFFFF"/>
        <w:spacing w:line="560" w:lineRule="exact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十、常见问题：</w:t>
      </w:r>
      <w:r>
        <w:rPr>
          <w:rFonts w:hint="eastAsia" w:eastAsia="仿宋_GB2312" w:cs="仿宋_GB2312"/>
          <w:b/>
          <w:bCs/>
          <w:kern w:val="0"/>
          <w:sz w:val="32"/>
          <w:szCs w:val="32"/>
          <w:shd w:val="clear" w:color="auto" w:fill="FFFFFF"/>
        </w:rPr>
        <w:t>无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rPr>
          <w:rFonts w:eastAsia="仿宋_GB2312" w:cs="仿宋_GB2312"/>
          <w:sz w:val="32"/>
          <w:szCs w:val="32"/>
        </w:rPr>
      </w:pPr>
    </w:p>
    <w:p>
      <w:pPr>
        <w:spacing w:line="560" w:lineRule="exact"/>
        <w:rPr>
          <w:rFonts w:eastAsia="仿宋_GB2312" w:cs="仿宋_GB2312"/>
          <w:sz w:val="32"/>
          <w:szCs w:val="32"/>
        </w:rPr>
      </w:pPr>
    </w:p>
    <w:p>
      <w:pPr>
        <w:spacing w:line="560" w:lineRule="exact"/>
        <w:rPr>
          <w:rFonts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OTc3Y2VmNWNiYTYwNzMyN2E2NmZhYWFkMmJhN2U1Y2EifQ=="/>
  </w:docVars>
  <w:rsids>
    <w:rsidRoot w:val="00000000"/>
    <w:rsid w:val="1C9E6C04"/>
    <w:rsid w:val="551E3A83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Right m:val="1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nhideWhenUsed/>
    <w:qFormat/>
    <w:uiPriority w:val="1"/>
  </w:style>
  <w:style w:type="paragraph" w:customStyle="1" w:styleId="7">
    <w:name w:val="页眉1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semiHidden/>
    <w:qFormat/>
    <w:uiPriority w:val="99"/>
    <w:rPr>
      <w:sz w:val="18"/>
      <w:szCs w:val="18"/>
    </w:rPr>
  </w:style>
  <w:style w:type="paragraph" w:customStyle="1" w:styleId="9">
    <w:name w:val="页脚1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页脚 Char"/>
    <w:basedOn w:val="6"/>
    <w:semiHidden/>
    <w:uiPriority w:val="99"/>
    <w:rPr>
      <w:sz w:val="18"/>
      <w:szCs w:val="18"/>
    </w:rPr>
  </w:style>
  <w:style w:type="paragraph" w:customStyle="1" w:styleId="11">
    <w:name w:val="批注框文本1"/>
    <w:basedOn w:val="1"/>
    <w:semiHidden/>
    <w:unhideWhenUsed/>
    <w:uiPriority w:val="99"/>
    <w:rPr>
      <w:sz w:val="18"/>
      <w:szCs w:val="18"/>
    </w:rPr>
  </w:style>
  <w:style w:type="character" w:customStyle="1" w:styleId="12">
    <w:name w:val="批注框文本 Char"/>
    <w:basedOn w:val="6"/>
    <w:semiHidden/>
    <w:uiPriority w:val="99"/>
    <w:rPr>
      <w:sz w:val="18"/>
      <w:szCs w:val="18"/>
    </w:rPr>
  </w:style>
  <w:style w:type="paragraph" w:customStyle="1" w:styleId="13">
    <w:name w:val="列出段落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274"/>
    <customShpInfo spid="_x0000_s1275"/>
    <customShpInfo spid="_x0000_s1276"/>
    <customShpInfo spid="_x0000_s1277"/>
    <customShpInfo spid="_x0000_s1278"/>
    <customShpInfo spid="_x0000_s1279"/>
    <customShpInfo spid="_x0000_s1280"/>
    <customShpInfo spid="_x0000_s1281"/>
    <customShpInfo spid="_x0000_s1282"/>
    <customShpInfo spid="_x0000_s1283"/>
    <customShpInfo spid="_x0000_s1284"/>
    <customShpInfo spid="_x0000_s1285"/>
    <customShpInfo spid="_x0000_s1286"/>
    <customShpInfo spid="_x0000_s1287"/>
    <customShpInfo spid="_x0000_s1288"/>
    <customShpInfo spid="_x0000_s1289"/>
    <customShpInfo spid="_x0000_s1290"/>
    <customShpInfo spid="_x0000_s1291"/>
    <customShpInfo spid="_x0000_s1292"/>
    <customShpInfo spid="_x0000_s1293"/>
    <customShpInfo spid="_x0000_s1294"/>
    <customShpInfo spid="_x0000_s1295"/>
    <customShpInfo spid="_x0000_s1296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2022-08-17T12:20:00Z</dcterms:created>
  <dcterms:modified xsi:type="dcterms:W3CDTF">2022-08-18T02:03:00Z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</Template>
  <TotalTime>9</TotalTime>
  <Pages>3</Pages>
  <Words>111</Words>
  <Characters>635</Characters>
  <Application>Microsoft Office Word</Application>
  <DocSecurity>0</DocSecurity>
  <Lines>5</Lines>
  <Paragraphs>1</Paragraphs>
  <CharactersWithSpaces>745</CharactersWithSpaces>
  <AppVersion>12.0000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078e25-e5fb-4686-97a2-a6f09e26bee8}">
  <ds:schemaRefs/>
</ds:datastoreItem>
</file>

<file path=customXml/itemProps3.xml><?xml version="1.0" encoding="utf-8"?>
<ds:datastoreItem xmlns:ds="http://schemas.openxmlformats.org/officeDocument/2006/customXml" ds:itemID="{701cb77b-8bcd-4f6b-baf7-95d1c20c16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299</Words>
  <Characters>351</Characters>
  <Lines>5</Lines>
  <Paragraphs>1</Paragraphs>
  <TotalTime>9</TotalTime>
  <ScaleCrop>false</ScaleCrop>
  <LinksUpToDate>false</LinksUpToDate>
  <CharactersWithSpaces>655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2022-08-17T12:20:00Z</dcterms:created>
  <dc:creator>Administrator</dc:creator>
  <cp:lastModifiedBy>幻风姑息</cp:lastModifiedBy>
  <dcterms:modified xsi:type="dcterms:W3CDTF">2022-12-07T05:41:03Z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62B7B3B4AE4F4BFAA7B365B552A769F7</vt:lpwstr>
  </property>
</Properties>
</file>