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对客运经营者在发车时间安排上发生纠纷的裁决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服务指南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对客运经营者在发车时间安排上发生纠纷的裁决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行政裁决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即办件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【规章】《道路旅客运输及客运站管理规定》(中华人民共和国交通运输部令2020年第17号)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第七十四条：客运站经营者应当禁止无证经营的车辆进站从事经营活动，无正当理由不得拒绝合法客运车辆进站经营。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客运站经营者应当坚持公平、公正原则，合理安排发车时间，公平售票。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客运经营者在发车时间安排上发生纠纷，客运站经营者协调无效时，由当地县级以上道路运输管理机构裁定。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1、裁决申请书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2、经营情况说明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3、双方同意提交行政裁决协议书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1、网上办理：登录新疆政务服务网注册登录-材料齐全-受理审核-（材料齐全，符合条件）出裁决书/（不符合条件）说明理由并退回-办结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2、窗口办理：窗口接件-资料审核-（材料齐全，符合条件）受理/（不符合条件）不受理-审核-办结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现场监督投诉地址：博湖县光华南路80号博湖县行政服务中心309办公室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abstractNum w:abstractNumId="1">
    <w:nsid w:val="0053208E"/>
    <w:multiLevelType w:val="singleLevel"/>
    <w:tmpl w:val="0053208E"/>
    <w:lvl w:ilvl="0" w:tentative="0">
      <w:start w:val="11"/>
      <w:numFmt w:val="chineseCounting"/>
      <w:suff w:val="nothing"/>
      <w:lvlText w:val="%1、"/>
      <w:lvlJc w:val="left"/>
      <w:rPr>
        <w:rFonts w:hint="eastAsia" w:eastAsia="仿宋_GB2312"/>
        <w:b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9A8767ECFA264660ABAB81B6E0AA22EB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刚刚好</cp:lastModifiedBy>
  <dcterms:modified xsi:type="dcterms:W3CDTF">2022-05-20T11:28:27Z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2052-11.1.0.11045</vt:lpstr>
  </property>
  <property fmtid="{D5CDD505-2E9C-101B-9397-08002B2CF9AE}" pid="3" name="ICV">
    <vt:lpstr>9A8767ECFA264660ABAB81B6E0AA22EB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</Pages>
  <Words>0</Words>
  <Characters>0</Characters>
  <Application>WPS Office_11.1.0.11045_F1E327BC-269C-435d-A152-05C5408002CA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刚刚好</dc:creator>
  <cp:lastModifiedBy>刚刚好</cp:lastModifiedBy>
  <cp:revision>1</cp:revision>
  <dcterms:created xsi:type="dcterms:W3CDTF">2022-05-20T03:22:00Z</dcterms:created>
  <dcterms:modified xsi:type="dcterms:W3CDTF">2022-05-20T11:28:27Z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49a30-d736-46f9-9901-d4409b27468b}">
  <ds:schemaRefs/>
</ds:datastoreItem>
</file>

<file path=customXml/itemProps3.xml><?xml version="1.0" encoding="utf-8"?>
<ds:datastoreItem xmlns:ds="http://schemas.openxmlformats.org/officeDocument/2006/customXml" ds:itemID="{d62e03e6-de61-4a17-9051-a008d51c6e36}">
  <ds:schemaRefs/>
</ds:datastoreItem>
</file>

<file path=customXml/itemProps4.xml><?xml version="1.0" encoding="utf-8"?>
<ds:datastoreItem xmlns:ds="http://schemas.openxmlformats.org/officeDocument/2006/customXml" ds:itemID="{fc020ffe-5ce3-47d6-88eb-c3bbd756e687}">
  <ds:schemaRefs/>
</ds:datastoreItem>
</file>

<file path=customXml/itemProps5.xml><?xml version="1.0" encoding="utf-8"?>
<ds:datastoreItem xmlns:ds="http://schemas.openxmlformats.org/officeDocument/2006/customXml" ds:itemID="{c2149353-6c13-4330-a433-cb9f9c312ab5}">
  <ds:schemaRefs/>
</ds:datastoreItem>
</file>

<file path=customXml/itemProps6.xml><?xml version="1.0" encoding="utf-8"?>
<ds:datastoreItem xmlns:ds="http://schemas.openxmlformats.org/officeDocument/2006/customXml" ds:itemID="{20693f10-8996-4632-99e8-c278136a9918}">
  <ds:schemaRefs/>
</ds:datastoreItem>
</file>

<file path=customXml/itemProps7.xml><?xml version="1.0" encoding="utf-8"?>
<ds:datastoreItem xmlns:ds="http://schemas.openxmlformats.org/officeDocument/2006/customXml" ds:itemID="{43575a0c-4536-490e-b708-659266d9b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Administrator</cp:lastModifiedBy>
  <dcterms:modified xsi:type="dcterms:W3CDTF">2022-08-22T11:20:34Z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