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0"/>
          <w:szCs w:val="40"/>
          <w:lang w:eastAsia="zh-CN"/>
        </w:rPr>
      </w:pPr>
      <w:r>
        <w:rPr>
          <w:rFonts w:hint="eastAsia" w:ascii="方正小标宋_GBK" w:hAnsi="方正小标宋_GBK" w:eastAsia="方正小标宋_GBK" w:cs="方正小标宋_GBK"/>
          <w:b w:val="0"/>
          <w:bCs w:val="0"/>
          <w:sz w:val="40"/>
          <w:szCs w:val="40"/>
          <w:lang w:eastAsia="zh-CN"/>
        </w:rPr>
        <w:t>对出租汽车经营者和驾驶员的奖励</w:t>
      </w:r>
    </w:p>
    <w:p>
      <w:pPr>
        <w:jc w:val="center"/>
        <w:rPr>
          <w:rFonts w:hint="eastAsia" w:ascii="方正小标宋_GBK" w:hAnsi="方正小标宋_GBK" w:eastAsia="方正小标宋_GBK" w:cs="方正小标宋_GBK"/>
          <w:b w:val="0"/>
          <w:bCs w:val="0"/>
          <w:sz w:val="40"/>
          <w:szCs w:val="40"/>
          <w:lang w:eastAsia="zh-CN"/>
        </w:rPr>
      </w:pPr>
      <w:r>
        <w:rPr>
          <w:rFonts w:hint="eastAsia" w:ascii="方正小标宋_GBK" w:hAnsi="方正小标宋_GBK" w:eastAsia="方正小标宋_GBK" w:cs="方正小标宋_GBK"/>
          <w:b w:val="0"/>
          <w:bCs w:val="0"/>
          <w:sz w:val="40"/>
          <w:szCs w:val="40"/>
          <w:lang w:eastAsia="zh-CN"/>
        </w:rPr>
        <w:t>服务指南</w:t>
      </w:r>
    </w:p>
    <w:p>
      <w:pPr>
        <w:jc w:val="center"/>
        <w:rPr>
          <w:rFonts w:hint="eastAsia" w:ascii="方正小标宋_GBK" w:hAnsi="方正小标宋_GBK" w:eastAsia="方正小标宋_GBK" w:cs="方正小标宋_GBK"/>
          <w:b w:val="0"/>
          <w:bCs w:val="0"/>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对出租汽车经营者和驾驶员的奖励</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行政奖励</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即办件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【规章】《巡游出租汽车经营服务管理规定》（2016年8月交通运输部令2016年第64号）。</w:t>
      </w:r>
    </w:p>
    <w:p>
      <w:pPr>
        <w:numPr>
          <w:ilvl w:val="0"/>
          <w:numId w:val="0"/>
        </w:numPr>
        <w:ind w:firstLine="620" w:firstLineChars="200"/>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sz w:val="31"/>
          <w:szCs w:val="31"/>
          <w:lang w:val="en-US" w:eastAsia="zh-CN"/>
        </w:rPr>
        <w:t>第四十四条：“县级以上地方人民政府出租汽车行政主管部门应当对完成政府指令性运输任务成绩突出，经营管理、品牌建设、文明服务成绩显著，有拾金不昧、救死扶伤、见义勇为等先进事迹的出租汽车经营者和驾驶员，予以表彰和奖励。”</w:t>
      </w: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1、出租汽车经营者和驾驶员先进事迹表彰和奖励表及相关资料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1、网上办理：登录新疆政务服务网注册登录-材料齐全-受理审核-审批-（材料齐全，符合条件）制证/（不符合条件）说明理由并退回-办结</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2、窗口办理：窗口接件-资料审核-（材料齐全，符合条件）受理/（不符合条件）不受理-初审-复审-出证</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1个工作日</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bookmarkStart w:id="0" w:name="_GoBack"/>
      <w:bookmarkEnd w:id="0"/>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tentative="0">
      <w:start w:val="1"/>
      <w:numFmt w:val="decimal"/>
      <w:suff w:val="nothing"/>
      <w:lvlText w:val="%1、"/>
      <w:lvlJc w:val="left"/>
      <w:pPr>
        <w:ind w:left="620" w:leftChars="0" w:firstLine="0" w:firstLineChars="0"/>
      </w:pPr>
    </w:lvl>
  </w:abstractNum>
  <w:abstractNum w:abstractNumId="1">
    <w:nsid w:val="0053208E"/>
    <w:multiLevelType w:val="singleLevel"/>
    <w:tmpl w:val="0053208E"/>
    <w:lvl w:ilvl="0" w:tentative="0">
      <w:start w:val="11"/>
      <w:numFmt w:val="chineseCounting"/>
      <w:suff w:val="nothing"/>
      <w:lvlText w:val="%1、"/>
      <w:lvlJc w:val="left"/>
      <w:rPr>
        <w:rFonts w:hint="eastAsia"/>
        <w:b/>
      </w:rPr>
    </w:lvl>
  </w:abstractNum>
  <w:abstractNum w:abstractNumId="2">
    <w:nsid w:val="59ADCABA"/>
    <w:multiLevelType w:val="singleLevel"/>
    <w:tmpl w:val="59ADCAB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513DF2"/>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
    <w:name w:val="FollowedHyperlink"/>
    <w:basedOn w:val="4"/>
    <w:uiPriority w:val="0"/>
    <w:rPr>
      <w:color w:val="800080"/>
      <w:u w:val="non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9A8767ECFA264660ABAB81B6E0AA22EB</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刚刚好</cp:lastModifiedBy>
  <dcterms:modified xsi:type="dcterms:W3CDTF">2022-05-20T11:16:25Z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2052-11.1.0.11045</vt:lpstr>
  </property>
  <property fmtid="{D5CDD505-2E9C-101B-9397-08002B2CF9AE}" pid="3" name="ICV">
    <vt:lpstr>9A8767ECFA264660ABAB81B6E0AA22EB</vt:lpstr>
  </property>
</Properties>
</file>

<file path=customXml/item6.xml><?xml version="1.0" encoding="utf-8"?>
<Properties xmlns:vt="http://schemas.openxmlformats.org/officeDocument/2006/docPropsVTypes" xmlns="http://schemas.openxmlformats.org/officeDocument/2006/extended-properties">
  <Template>Normal.dotm</Template>
  <TotalTime>4</TotalTime>
  <Pages>1</Pages>
  <Words>0</Words>
  <Characters>0</Characters>
  <Application>WPS Office_11.1.0.11045_F1E327BC-269C-435d-A152-05C5408002CA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刚刚好</dc:creator>
  <cp:lastModifiedBy>刚刚好</cp:lastModifiedBy>
  <cp:revision>1</cp:revision>
  <dcterms:created xsi:type="dcterms:W3CDTF">2022-05-20T03:22:00Z</dcterms:created>
  <dcterms:modified xsi:type="dcterms:W3CDTF">2022-05-20T11:16:25Z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627775-b479-47f1-ad3d-270e488b1711}">
  <ds:schemaRefs/>
</ds:datastoreItem>
</file>

<file path=customXml/itemProps3.xml><?xml version="1.0" encoding="utf-8"?>
<ds:datastoreItem xmlns:ds="http://schemas.openxmlformats.org/officeDocument/2006/customXml" ds:itemID="{314a8648-a93b-4f73-ba4d-5a8f5b212570}">
  <ds:schemaRefs/>
</ds:datastoreItem>
</file>

<file path=customXml/itemProps4.xml><?xml version="1.0" encoding="utf-8"?>
<ds:datastoreItem xmlns:ds="http://schemas.openxmlformats.org/officeDocument/2006/customXml" ds:itemID="{e51f3f9d-2e8e-4ca5-ada8-f58252213abf}">
  <ds:schemaRefs/>
</ds:datastoreItem>
</file>

<file path=customXml/itemProps5.xml><?xml version="1.0" encoding="utf-8"?>
<ds:datastoreItem xmlns:ds="http://schemas.openxmlformats.org/officeDocument/2006/customXml" ds:itemID="{009d238d-2de0-4349-bf6a-2962be019494}">
  <ds:schemaRefs/>
</ds:datastoreItem>
</file>

<file path=customXml/itemProps6.xml><?xml version="1.0" encoding="utf-8"?>
<ds:datastoreItem xmlns:ds="http://schemas.openxmlformats.org/officeDocument/2006/customXml" ds:itemID="{4ab251f3-01fe-4c92-a6ed-2550cc3d7074}">
  <ds:schemaRefs/>
</ds:datastoreItem>
</file>

<file path=customXml/itemProps7.xml><?xml version="1.0" encoding="utf-8"?>
<ds:datastoreItem xmlns:ds="http://schemas.openxmlformats.org/officeDocument/2006/customXml" ds:itemID="{8e48caf6-d80d-4752-85c2-cceadb726c9b}">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Administrator</cp:lastModifiedBy>
  <dcterms:modified xsi:type="dcterms:W3CDTF">2022-08-22T11:21:25Z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