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招录公务员迁入（州内迁入）服务指南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《新疆维吾尔自治区常住人口户口登记管理规范（试行）》第九十八条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 1、公务员录用文件复印件（盖单位公章）；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录用单位人事部门证明；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户口簿本人页或户口迁移证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4、公务员有房产的，凭房产手续落户与该房产处或落于单位集体户，需提供集体户户主首页和户主内页（非必要）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10" o:spid="_x0000_s1710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711" o:spid="_x0000_s1711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12" o:spid="_x0000_s1712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13" o:spid="_x0000_s1713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14" o:spid="_x0000_s1714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715" o:spid="_x0000_s1715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16" o:spid="_x0000_s1716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17" o:spid="_x0000_s1717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18" o:spid="_x0000_s1718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719" o:spid="_x0000_s1719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720" o:spid="_x0000_s1720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21" o:spid="_x0000_s1721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722" o:spid="_x0000_s1722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23" o:spid="_x0000_s1723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724" o:spid="_x0000_s1724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725" o:spid="_x0000_s1725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26" o:spid="_x0000_s1726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727" o:spid="_x0000_s1727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639753D"/>
    <w:rsid w:val="4C9F7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13"/>
        <o:r id="V:Rule2" type="connector" idref="#_x0000_s1716"/>
        <o:r id="V:Rule3" type="connector" idref="#_x0000_s1717"/>
        <o:r id="V:Rule4" type="connector" idref="#_x0000_s1718"/>
        <o:r id="V:Rule5" type="connector" idref="#_x0000_s1721"/>
        <o:r id="V:Rule6" type="connector" idref="#_x0000_s1722"/>
        <o:r id="V:Rule7" type="connector" idref="#_x0000_s1723"/>
        <o:r id="V:Rule8" type="connector" idref="#_x0000_s1726"/>
        <o:r id="V:Rule9" type="connector" idref="#_x0000_s17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2022-08-17T08:59:32Z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157305120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7b1fe-3f4f-41cd-9804-b9592cb64d16}">
  <ds:schemaRefs/>
</ds:datastoreItem>
</file>

<file path=customXml/itemProps3.xml><?xml version="1.0" encoding="utf-8"?>
<ds:datastoreItem xmlns:ds="http://schemas.openxmlformats.org/officeDocument/2006/customXml" ds:itemID="{b7a400a2-b7c7-4f10-8629-a0110d9cbbad}">
  <ds:schemaRefs/>
</ds:datastoreItem>
</file>

<file path=customXml/itemProps4.xml><?xml version="1.0" encoding="utf-8"?>
<ds:datastoreItem xmlns:ds="http://schemas.openxmlformats.org/officeDocument/2006/customXml" ds:itemID="{adbf72db-0e22-496b-8656-77e310a25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393</Characters>
  <Lines>0</Lines>
  <Paragraphs>0</Paragraphs>
  <TotalTime>157305120</TotalTime>
  <ScaleCrop>false</ScaleCrop>
  <LinksUpToDate>false</LinksUpToDate>
  <CharactersWithSpaces>400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E86013E073C14850AC3281058EBBCF18</vt:lpwstr>
  </property>
</Properties>
</file>