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40"/>
          <w:shd w:val="clear" w:color="auto" w:fill="FFFFFF"/>
        </w:rPr>
        <w:t>法律援助实施事项办理服务指南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方正小标宋_GBK" w:hAnsi="Times New Roman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《新疆维吾尔自治区实施&lt;法律援助条例&gt;办法》、《法律援助条例》、《中华人民共和国法律援助法》。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本辖区内因经济困难和其他符合法定条件的公民，有以下事项之一，可以申请法律援助：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（一）依法请求国家赔偿；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（二）请求给予社会保险待遇或者社会救助；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（三）请求发给抚恤金；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（四）请求给付赡养费、抚养费、扶养费；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（五）请求确认劳动关系或者支付劳动报酬；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（六）请求认定公民无民事行为能力或者限制民事行为能力；（七）请求工伤事故、交通事故、食品药品安全事故、医疗事故人身损害赔偿；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（八）请求环境污染、生态破坏损害赔偿；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（九）法律、法规、规章规定的其他情形。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1、法律援助申请书、申请表；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2、居民身份证、户籍证明或者其他有效的身份证件（复印件与原件核对）；公民代理申请法律援助的还应当提交授权委托书；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3、申请人住所地或者经常居住地乡、镇人民政府或者村民委员会（社区）出具的经济困难证明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4、申请法律援助事项的基本情况及相关的证明和证据材料；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 xml:space="preserve">5、法律援助机构认为需要的其他材料。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444" o:spid="_x0000_s1444" o:spt="2" style="position:absolute;left:0pt;margin-left:300.25pt;margin-top:9pt;height:86.9pt;width:135.0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不符合条件不给予援助</w:t>
                  </w:r>
                </w:p>
                <w:p>
                  <w:r>
                    <w:rPr>
                      <w:rFonts w:hint="eastAsia"/>
                    </w:rPr>
                    <w:t>进行告知。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445" o:spid="_x0000_s1445" o:spt="2" style="position:absolute;left:0pt;margin-left:3.95pt;margin-top:9.45pt;height:88.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446" o:spid="_x0000_s1446" o:spt="2" style="position:absolute;left:0pt;margin-left:163.7pt;margin-top:25.85pt;height:69.1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r>
                    <w:rPr>
                      <w:rFonts w:hint="eastAsia"/>
                    </w:rPr>
                    <w:t>填写申请表格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447" o:spid="_x0000_s1447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448" o:spid="_x0000_s1448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449" o:spid="_x0000_s1449" o:spt="20" style="position:absolute;left:0pt;margin-left:223.75pt;margin-top:11.95pt;height:9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2"/>
        </w:rPr>
        <w:pict>
          <v:roundrect id="_x0000_s1450" o:spid="_x0000_s1450" o:spt="2" style="position:absolute;left:0pt;margin-left:167.45pt;margin-top:19.95pt;height:68.3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法律援助机构进行审核并提出审核意见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451" o:spid="_x0000_s1451" o:spt="2" style="position:absolute;left:0pt;margin-left:169pt;margin-top:12.45pt;height:66.1pt;width:124.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符合条件给予援助</w:t>
                  </w:r>
                </w:p>
                <w:p>
                  <w:pPr>
                    <w:ind w:firstLine="840" w:firstLineChars="400"/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452" o:spid="_x0000_s1452" o:spt="20" style="position:absolute;left:0pt;margin-left:228.25pt;margin-top: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料齐全并符合所有条件者在5个工作日作出准予办理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 不收费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bCs/>
          <w:sz w:val="31"/>
          <w:szCs w:val="31"/>
        </w:rPr>
        <w:t>新疆维吾尔自治区巴音郭楞蒙古自治州博湖县公共法律服务中心103办公室。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    联系电话：0996-6912348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十、常见问题</w:t>
      </w: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无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7E15224"/>
    <w:rsid w:val="28B24C5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事项名称"/>
    <w:basedOn w:val="1"/>
    <w:next w:val="1"/>
    <w:qFormat/>
    <w:uiPriority w:val="0"/>
    <w:pPr>
      <w:spacing w:line="360" w:lineRule="auto"/>
      <w:ind w:firstLine="562" w:firstLineChars="200"/>
    </w:pPr>
    <w:rPr>
      <w:rFonts w:ascii="Times New Roman" w:hAnsi="Times New Roman"/>
      <w:b/>
      <w:bCs/>
      <w:sz w:val="24"/>
    </w:rPr>
  </w:style>
  <w:style w:type="character" w:customStyle="1" w:styleId="12">
    <w:name w:val="事项名称 字符"/>
    <w:basedOn w:val="6"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2022-08-17T03:21:00Z</cp:lastPrinted>
  <dcterms:created xsi:type="dcterms:W3CDTF">2022-05-10T10:10:00Z</dcterms:created>
  <dcterms:modified xsi:type="dcterms:W3CDTF">2022-08-17T03:22:00Z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3</Pages>
  <Words>112</Words>
  <Characters>642</Characters>
  <Application>Microsoft Office Word</Application>
  <DocSecurity>0</DocSecurity>
  <Lines>5</Lines>
  <Paragraphs>1</Paragraphs>
  <CharactersWithSpaces>753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914b6-b151-4778-837c-25ab83b90c02}">
  <ds:schemaRefs/>
</ds:datastoreItem>
</file>

<file path=customXml/itemProps3.xml><?xml version="1.0" encoding="utf-8"?>
<ds:datastoreItem xmlns:ds="http://schemas.openxmlformats.org/officeDocument/2006/customXml" ds:itemID="{62818814-d55f-47df-8111-35b1f39171ad}">
  <ds:schemaRefs/>
</ds:datastoreItem>
</file>

<file path=customXml/itemProps4.xml><?xml version="1.0" encoding="utf-8"?>
<ds:datastoreItem xmlns:ds="http://schemas.openxmlformats.org/officeDocument/2006/customXml" ds:itemID="{ac536bfa-6faf-47f9-bff3-fa5039313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699</Characters>
  <Lines>5</Lines>
  <Paragraphs>1</Paragraphs>
  <TotalTime>13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2022-08-17T03:21:00Z</cp:lastPrinted>
  <dcterms:modified xsi:type="dcterms:W3CDTF">2022-12-08T04:40:23Z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F0F4851B42FF42C48A516A7648731A7C</vt:lpwstr>
  </property>
</Properties>
</file>