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仿宋_GB2312" w:eastAsia="方正小标宋_GBK" w:cs="仿宋_GB2312"/>
          <w:sz w:val="40"/>
          <w:szCs w:val="40"/>
        </w:rPr>
      </w:pPr>
      <w:r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  <w:t>对基层法律服务所、基层法律服务工作者进行表彰奖励事项办理服务指南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 w:val="0"/>
          <w:bCs w:val="0"/>
          <w:kern w:val="0"/>
          <w:sz w:val="32"/>
          <w:szCs w:val="32"/>
        </w:rPr>
      </w:pPr>
      <w:r>
        <w:rPr>
          <w:rFonts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博湖县司法局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 w:val="0"/>
          <w:bCs w:val="0"/>
          <w:kern w:val="0"/>
          <w:sz w:val="32"/>
          <w:szCs w:val="32"/>
        </w:rPr>
      </w:pPr>
      <w:r>
        <w:rPr>
          <w:rFonts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1"/>
          <w:szCs w:val="31"/>
        </w:rPr>
        <w:t>《基层法律服务工作者管理办法》、《基层法律服务所管理办法》</w:t>
      </w: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 w:val="0"/>
          <w:bCs w:val="0"/>
          <w:kern w:val="0"/>
          <w:sz w:val="32"/>
          <w:szCs w:val="32"/>
        </w:rPr>
      </w:pPr>
      <w:r>
        <w:rPr>
          <w:rFonts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对工作成绩显著、队伍建设良好、管理制度完善的基层法律服务所和基层法律服务工作者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四、办理材料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1、推荐审批表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 w:val="0"/>
          <w:bCs w:val="0"/>
          <w:kern w:val="0"/>
          <w:sz w:val="32"/>
          <w:szCs w:val="32"/>
        </w:rPr>
      </w:pPr>
      <w:r>
        <w:rPr>
          <w:rFonts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</w:rPr>
        <w:pict>
          <v:roundrect id="_x0000_s1384" o:spid="_x0000_s1384" o:spt="2" style="position:absolute;left:0pt;margin-left:163.65pt;margin-top:26.8pt;height:51.35pt;width:123.8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提供申报材料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</w:rPr>
        <w:pict>
          <v:roundrect id="_x0000_s1385" o:spid="_x0000_s1385" o:spt="2" style="position:absolute;left:0pt;margin-left:3.2pt;margin-top:6.5pt;height:35.05pt;width:148.55pt;z-index:251659264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对材料不齐的告知补充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b w:val="0"/>
          <w:bCs w:val="0"/>
          <w:sz w:val="32"/>
        </w:rPr>
        <w:pict>
          <v:roundrect id="_x0000_s1386" o:spid="_x0000_s1386" o:spt="2" style="position:absolute;left:0pt;margin-left:298.75pt;margin-top:11.5pt;height:38.65pt;width:185.7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不符合表彰、奖励要求的，进行告知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b w:val="0"/>
          <w:bCs w:val="0"/>
          <w:sz w:val="32"/>
        </w:rPr>
        <w:pict>
          <v:line id="_x0000_s1387" o:spid="_x0000_s1387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</w:rPr>
        <w:pict>
          <v:line id="_x0000_s1388" o:spid="_x0000_s1388" o:spt="20" style="position:absolute;left:0pt;margin-left:223.75pt;margin-top:22.15pt;height:23.8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b w:val="0"/>
          <w:bCs w:val="0"/>
          <w:sz w:val="32"/>
        </w:rPr>
        <w:pict>
          <v:line id="_x0000_s1389" o:spid="_x0000_s1389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</w:rPr>
        <w:pict>
          <v:roundrect id="_x0000_s1390" o:spid="_x0000_s1390" o:spt="2" style="position:absolute;left:0pt;margin-left:162.25pt;margin-top:17.95pt;height:23.05pt;width:121.5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受理、审查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</w:rPr>
        <w:pict>
          <v:line id="_x0000_s1391" o:spid="_x0000_s1391" o:spt="20" style="position:absolute;left:0pt;margin-left:224.5pt;margin-top:13pt;height:30.6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</w:rPr>
        <w:pict>
          <v:roundrect id="_x0000_s1392" o:spid="_x0000_s1392" o:spt="2" style="position:absolute;left:0pt;margin-left:168.4pt;margin-top:16.7pt;height:27.8pt;width:124.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办结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 w:val="0"/>
          <w:bCs w:val="0"/>
          <w:kern w:val="0"/>
          <w:sz w:val="32"/>
          <w:szCs w:val="32"/>
        </w:rPr>
      </w:pPr>
      <w:r>
        <w:rPr>
          <w:rFonts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资料齐全并符合所有条件者在5个工作日作出准予奖励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 w:val="0"/>
          <w:bCs w:val="0"/>
          <w:kern w:val="0"/>
          <w:sz w:val="32"/>
          <w:szCs w:val="32"/>
        </w:rPr>
      </w:pPr>
      <w:r>
        <w:rPr>
          <w:rFonts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不收费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八、办理地址：</w:t>
      </w:r>
      <w:r>
        <w:rPr>
          <w:rFonts w:ascii="Times New Roman" w:hAnsi="Times New Roman" w:eastAsia="方正仿宋_GBK"/>
          <w:b w:val="0"/>
          <w:bCs w:val="0"/>
          <w:sz w:val="31"/>
          <w:szCs w:val="31"/>
        </w:rPr>
        <w:t>新疆维吾尔自治区巴音郭楞蒙古自治州博湖县团结东路65号县司法局305办公室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联系电话：0996-</w:t>
      </w:r>
      <w:r>
        <w:rPr>
          <w:rFonts w:ascii="Times New Roman" w:hAnsi="Times New Roman" w:eastAsia="方正仿宋_GBK"/>
          <w:b w:val="0"/>
          <w:bCs w:val="0"/>
          <w:sz w:val="31"/>
          <w:szCs w:val="31"/>
        </w:rPr>
        <w:t>6912348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九、办理时间：</w:t>
      </w: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    夏季：上午10：00-14：00  下午：16：00-20：00</w:t>
      </w:r>
    </w:p>
    <w:p>
      <w:pPr>
        <w:widowControl/>
        <w:shd w:val="clear" w:color="auto" w:fill="FFFFFF"/>
        <w:spacing w:line="560" w:lineRule="exact"/>
        <w:ind w:firstLine="1280" w:firstLineChars="400"/>
        <w:rPr>
          <w:rFonts w:ascii="Times New Roman" w:hAnsi="Times New Roman" w:eastAsia="方正仿宋_GBK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kern w:val="0"/>
          <w:sz w:val="32"/>
          <w:szCs w:val="32"/>
          <w:shd w:val="clear" w:color="auto" w:fill="FFFFFF"/>
        </w:rPr>
        <w:t>冬季：上午10：00-13：30  下午：15：30-19：30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b w:val="0"/>
          <w:bCs w:val="0"/>
          <w:kern w:val="0"/>
          <w:sz w:val="32"/>
          <w:szCs w:val="32"/>
          <w:shd w:val="clear" w:color="auto" w:fill="FFFFFF"/>
        </w:rPr>
        <w:t>十、常见问题：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问：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办理条件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答：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工作成绩显著，队伍建设良好，管理制度完善的基层法律服务所，有突出事迹或者显著贡献的基层法律服务工作者。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1AC070B0"/>
    <w:rsid w:val="6FF0624E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2022-08-17T02:57:00Z</cp:lastPrinted>
  <dcterms:created xsi:type="dcterms:W3CDTF">2022-05-10T10:10:00Z</dcterms:created>
  <dcterms:modified xsi:type="dcterms:W3CDTF">2022-08-17T02:57:00Z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2</Pages>
  <Words>69</Words>
  <Characters>399</Characters>
  <Application>Microsoft Office Word</Application>
  <DocSecurity>0</DocSecurity>
  <Lines>3</Lines>
  <Paragraphs>1</Paragraphs>
  <CharactersWithSpaces>467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b1f76-9e0b-453a-ae4a-799087732f2d}">
  <ds:schemaRefs/>
</ds:datastoreItem>
</file>

<file path=customXml/itemProps3.xml><?xml version="1.0" encoding="utf-8"?>
<ds:datastoreItem xmlns:ds="http://schemas.openxmlformats.org/officeDocument/2006/customXml" ds:itemID="{0ef8e1c3-7ce2-49c2-8687-bdf6d883168f}">
  <ds:schemaRefs/>
</ds:datastoreItem>
</file>

<file path=customXml/itemProps4.xml><?xml version="1.0" encoding="utf-8"?>
<ds:datastoreItem xmlns:ds="http://schemas.openxmlformats.org/officeDocument/2006/customXml" ds:itemID="{5c600b98-8dab-4568-b46f-c16e8582e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424</Characters>
  <Lines>3</Lines>
  <Paragraphs>1</Paragraphs>
  <TotalTime>3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2022-08-17T02:57:00Z</cp:lastPrinted>
  <dcterms:modified xsi:type="dcterms:W3CDTF">2022-12-08T04:39:42Z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55173C3518AB436EB8AA634A23530378</vt:lpwstr>
  </property>
</Properties>
</file>