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center"/>
        <w:rPr>
          <w:rFonts w:ascii="Times New Roman" w:hAnsi="Times New Roman" w:eastAsia="方正小标宋_GBK"/>
          <w:sz w:val="40"/>
          <w:szCs w:val="40"/>
        </w:rPr>
      </w:pPr>
      <w:r>
        <w:rPr>
          <w:rFonts w:ascii="Times New Roman" w:hAnsi="Times New Roman" w:eastAsia="方正小标宋_GBK"/>
          <w:bCs/>
          <w:kern w:val="0"/>
          <w:sz w:val="40"/>
          <w:szCs w:val="40"/>
          <w:shd w:val="clear" w:color="auto" w:fill="FFFFFF"/>
        </w:rPr>
        <w:t>人民调解员补贴发放事项办理服务指南</w:t>
      </w:r>
    </w:p>
    <w:p>
      <w:pPr>
        <w:widowControl/>
        <w:shd w:val="clear" w:color="auto" w:fill="FFFFFF"/>
        <w:spacing w:line="560" w:lineRule="exact"/>
        <w:rPr>
          <w:rFonts w:ascii="Times New Roman" w:hAnsi="Times New Roman" w:eastAsia="仿宋_GB2312"/>
          <w:bCs/>
          <w:kern w:val="0"/>
          <w:sz w:val="32"/>
          <w:szCs w:val="32"/>
        </w:rPr>
      </w:pPr>
      <w:r>
        <w:rPr>
          <w:rFonts w:ascii="Times New Roman" w:hAnsi="Times New Roman" w:eastAsia="仿宋_GB2312"/>
          <w:bCs/>
          <w:kern w:val="0"/>
          <w:sz w:val="32"/>
          <w:szCs w:val="32"/>
          <w:shd w:val="clear" w:color="auto" w:fill="FFFFFF"/>
        </w:rPr>
        <w:t>    </w:t>
      </w:r>
    </w:p>
    <w:p>
      <w:pPr>
        <w:widowControl/>
        <w:shd w:val="clear" w:color="auto" w:fill="FFFFFF"/>
        <w:spacing w:line="560" w:lineRule="exact"/>
        <w:ind w:firstLine="620" w:firstLineChars="200"/>
        <w:rPr>
          <w:rFonts w:ascii="Times New Roman" w:hAnsi="Times New Roman" w:eastAsia="方正黑体_GBK"/>
          <w:sz w:val="31"/>
          <w:szCs w:val="31"/>
        </w:rPr>
      </w:pPr>
      <w:r>
        <w:rPr>
          <w:rFonts w:ascii="Times New Roman" w:hAnsi="Times New Roman" w:eastAsia="方正黑体_GBK"/>
          <w:bCs/>
          <w:kern w:val="0"/>
          <w:sz w:val="31"/>
          <w:szCs w:val="31"/>
          <w:shd w:val="clear" w:color="auto" w:fill="FFFFFF"/>
        </w:rPr>
        <w:t>一、实施机关</w:t>
      </w:r>
    </w:p>
    <w:p>
      <w:pPr>
        <w:widowControl/>
        <w:shd w:val="clear" w:color="auto" w:fill="FFFFFF"/>
        <w:spacing w:line="560" w:lineRule="exact"/>
        <w:ind w:firstLine="620" w:firstLineChars="200"/>
        <w:rPr>
          <w:rFonts w:ascii="Times New Roman" w:hAnsi="Times New Roman" w:eastAsia="方正仿宋_GBK"/>
          <w:sz w:val="31"/>
          <w:szCs w:val="31"/>
        </w:rPr>
      </w:pPr>
      <w:r>
        <w:rPr>
          <w:rFonts w:ascii="Times New Roman" w:hAnsi="Times New Roman" w:eastAsia="方正仿宋_GBK"/>
          <w:kern w:val="0"/>
          <w:sz w:val="31"/>
          <w:szCs w:val="31"/>
          <w:shd w:val="clear" w:color="auto" w:fill="FFFFFF"/>
        </w:rPr>
        <w:t>博湖县司法局</w:t>
      </w:r>
    </w:p>
    <w:p>
      <w:pPr>
        <w:widowControl/>
        <w:shd w:val="clear" w:color="auto" w:fill="FFFFFF"/>
        <w:spacing w:line="560" w:lineRule="exact"/>
        <w:ind w:firstLine="620" w:firstLineChars="200"/>
        <w:rPr>
          <w:rFonts w:ascii="Times New Roman" w:hAnsi="Times New Roman" w:eastAsia="方正黑体_GBK"/>
          <w:bCs/>
          <w:kern w:val="0"/>
          <w:sz w:val="31"/>
          <w:szCs w:val="31"/>
        </w:rPr>
      </w:pPr>
      <w:r>
        <w:rPr>
          <w:rFonts w:ascii="Times New Roman" w:hAnsi="Times New Roman" w:eastAsia="方正黑体_GBK"/>
          <w:bCs/>
          <w:kern w:val="0"/>
          <w:sz w:val="31"/>
          <w:szCs w:val="31"/>
          <w:shd w:val="clear" w:color="auto" w:fill="FFFFFF"/>
        </w:rPr>
        <w:t>二、实施依据</w:t>
      </w:r>
    </w:p>
    <w:p>
      <w:pPr>
        <w:spacing w:line="560" w:lineRule="exact"/>
        <w:ind w:firstLine="620" w:firstLineChars="200"/>
        <w:rPr>
          <w:rFonts w:ascii="Times New Roman" w:hAnsi="Times New Roman" w:eastAsia="方正仿宋_GBK"/>
          <w:kern w:val="0"/>
          <w:sz w:val="31"/>
          <w:szCs w:val="31"/>
        </w:rPr>
      </w:pPr>
      <w:r>
        <w:rPr>
          <w:rFonts w:ascii="Times New Roman" w:hAnsi="Times New Roman" w:eastAsia="方正仿宋_GBK"/>
          <w:sz w:val="31"/>
          <w:szCs w:val="31"/>
        </w:rPr>
        <w:t>《中华人民共和国人民调解法》</w:t>
      </w:r>
      <w:r>
        <w:rPr>
          <w:rFonts w:ascii="Times New Roman" w:hAnsi="Times New Roman" w:eastAsia="方正仿宋_GBK"/>
          <w:kern w:val="0"/>
          <w:sz w:val="31"/>
          <w:szCs w:val="31"/>
          <w:shd w:val="clear" w:color="auto" w:fill="FFFFFF"/>
        </w:rPr>
        <w:t>。</w:t>
      </w:r>
    </w:p>
    <w:p>
      <w:pPr>
        <w:widowControl/>
        <w:shd w:val="clear" w:color="auto" w:fill="FFFFFF"/>
        <w:spacing w:line="560" w:lineRule="exact"/>
        <w:ind w:firstLine="620" w:firstLineChars="200"/>
        <w:rPr>
          <w:rFonts w:ascii="Times New Roman" w:hAnsi="Times New Roman" w:eastAsia="方正黑体_GBK"/>
          <w:bCs/>
          <w:kern w:val="0"/>
          <w:sz w:val="31"/>
          <w:szCs w:val="31"/>
        </w:rPr>
      </w:pPr>
      <w:r>
        <w:rPr>
          <w:rFonts w:ascii="Times New Roman" w:hAnsi="Times New Roman" w:eastAsia="方正黑体_GBK"/>
          <w:bCs/>
          <w:kern w:val="0"/>
          <w:sz w:val="31"/>
          <w:szCs w:val="31"/>
          <w:shd w:val="clear" w:color="auto" w:fill="FFFFFF"/>
        </w:rPr>
        <w:t>三、受理条件</w:t>
      </w:r>
    </w:p>
    <w:p>
      <w:pPr>
        <w:widowControl/>
        <w:shd w:val="clear" w:color="auto" w:fill="FFFFFF"/>
        <w:spacing w:line="560" w:lineRule="exact"/>
        <w:ind w:firstLine="620" w:firstLineChars="200"/>
        <w:rPr>
          <w:rFonts w:ascii="Times New Roman" w:hAnsi="Times New Roman" w:eastAsia="方正仿宋_GBK"/>
          <w:kern w:val="0"/>
          <w:sz w:val="31"/>
          <w:szCs w:val="31"/>
        </w:rPr>
      </w:pPr>
      <w:r>
        <w:rPr>
          <w:rFonts w:ascii="Times New Roman" w:hAnsi="Times New Roman" w:eastAsia="方正仿宋_GBK"/>
          <w:kern w:val="0"/>
          <w:sz w:val="31"/>
          <w:szCs w:val="31"/>
          <w:shd w:val="clear" w:color="auto" w:fill="FFFFFF"/>
        </w:rPr>
        <w:t>1、人民调解员已到县级及以上司法行政部门备案</w:t>
      </w:r>
    </w:p>
    <w:p>
      <w:pPr>
        <w:widowControl/>
        <w:shd w:val="clear" w:color="auto" w:fill="FFFFFF"/>
        <w:spacing w:line="560" w:lineRule="exact"/>
        <w:ind w:firstLine="620" w:firstLineChars="200"/>
        <w:rPr>
          <w:rFonts w:ascii="Times New Roman" w:hAnsi="Times New Roman" w:eastAsia="方正仿宋_GBK"/>
          <w:kern w:val="0"/>
          <w:sz w:val="31"/>
          <w:szCs w:val="31"/>
        </w:rPr>
      </w:pPr>
      <w:r>
        <w:rPr>
          <w:rFonts w:ascii="Times New Roman" w:hAnsi="Times New Roman" w:eastAsia="方正仿宋_GBK"/>
          <w:kern w:val="0"/>
          <w:sz w:val="31"/>
          <w:szCs w:val="31"/>
          <w:shd w:val="clear" w:color="auto" w:fill="FFFFFF"/>
        </w:rPr>
        <w:t>2、申领补贴的调解案件必须形成规范的调解案卷</w:t>
      </w:r>
    </w:p>
    <w:p>
      <w:pPr>
        <w:widowControl/>
        <w:shd w:val="clear" w:color="auto" w:fill="FFFFFF"/>
        <w:spacing w:line="560" w:lineRule="exact"/>
        <w:ind w:firstLine="620" w:firstLineChars="200"/>
        <w:rPr>
          <w:rFonts w:ascii="Times New Roman" w:hAnsi="Times New Roman" w:eastAsia="方正黑体_GBK"/>
          <w:bCs/>
          <w:kern w:val="0"/>
          <w:sz w:val="31"/>
          <w:szCs w:val="31"/>
        </w:rPr>
      </w:pPr>
      <w:r>
        <w:rPr>
          <w:rFonts w:ascii="Times New Roman" w:hAnsi="Times New Roman" w:eastAsia="方正黑体_GBK"/>
          <w:bCs/>
          <w:kern w:val="0"/>
          <w:sz w:val="31"/>
          <w:szCs w:val="31"/>
          <w:shd w:val="clear" w:color="auto" w:fill="FFFFFF"/>
        </w:rPr>
        <w:t>四、办理材料</w:t>
      </w:r>
      <w:bookmarkStart w:id="0" w:name="_GoBack"/>
      <w:bookmarkEnd w:id="0"/>
    </w:p>
    <w:p>
      <w:pPr>
        <w:widowControl/>
        <w:shd w:val="clear" w:color="auto" w:fill="FFFFFF"/>
        <w:spacing w:line="560" w:lineRule="exact"/>
        <w:ind w:firstLine="620" w:firstLineChars="200"/>
        <w:rPr>
          <w:rFonts w:ascii="Times New Roman" w:hAnsi="Times New Roman" w:eastAsia="方正仿宋_GBK"/>
          <w:kern w:val="0"/>
          <w:sz w:val="31"/>
          <w:szCs w:val="31"/>
        </w:rPr>
      </w:pPr>
      <w:r>
        <w:rPr>
          <w:rFonts w:ascii="Times New Roman" w:hAnsi="Times New Roman" w:eastAsia="方正仿宋_GBK"/>
          <w:kern w:val="0"/>
          <w:sz w:val="31"/>
          <w:szCs w:val="31"/>
          <w:shd w:val="clear" w:color="auto" w:fill="FFFFFF"/>
        </w:rPr>
        <w:t>1、人民调解员补贴发放申请表；</w:t>
      </w:r>
    </w:p>
    <w:p>
      <w:pPr>
        <w:widowControl/>
        <w:shd w:val="clear" w:color="auto" w:fill="FFFFFF"/>
        <w:spacing w:line="560" w:lineRule="exact"/>
        <w:ind w:firstLine="620" w:firstLineChars="200"/>
        <w:rPr>
          <w:rFonts w:ascii="Times New Roman" w:hAnsi="Times New Roman" w:eastAsia="方正仿宋_GBK"/>
          <w:kern w:val="0"/>
          <w:sz w:val="31"/>
          <w:szCs w:val="31"/>
        </w:rPr>
      </w:pPr>
      <w:r>
        <w:rPr>
          <w:rFonts w:ascii="Times New Roman" w:hAnsi="Times New Roman" w:eastAsia="方正仿宋_GBK"/>
          <w:kern w:val="0"/>
          <w:sz w:val="31"/>
          <w:szCs w:val="31"/>
          <w:shd w:val="clear" w:color="auto" w:fill="FFFFFF"/>
        </w:rPr>
        <w:t>2、人民调解案卷。</w:t>
      </w:r>
    </w:p>
    <w:p>
      <w:pPr>
        <w:widowControl/>
        <w:shd w:val="clear" w:color="auto" w:fill="FFFFFF"/>
        <w:spacing w:line="560" w:lineRule="exact"/>
        <w:ind w:firstLine="620" w:firstLineChars="200"/>
        <w:rPr>
          <w:rFonts w:ascii="Times New Roman" w:hAnsi="Times New Roman" w:eastAsia="方正黑体_GBK"/>
          <w:bCs/>
          <w:kern w:val="0"/>
          <w:sz w:val="31"/>
          <w:szCs w:val="31"/>
        </w:rPr>
      </w:pPr>
      <w:r>
        <w:rPr>
          <w:rFonts w:ascii="Times New Roman" w:hAnsi="Times New Roman" w:eastAsia="方正黑体_GBK"/>
          <w:bCs/>
          <w:kern w:val="0"/>
          <w:sz w:val="31"/>
          <w:szCs w:val="31"/>
          <w:shd w:val="clear" w:color="auto" w:fill="FFFFFF"/>
        </w:rPr>
        <w:t>五、办理流程图</w:t>
      </w:r>
    </w:p>
    <w:p>
      <w:pPr>
        <w:widowControl/>
        <w:shd w:val="clear" w:color="auto" w:fill="FFFFFF"/>
        <w:spacing w:line="560" w:lineRule="exact"/>
        <w:ind w:firstLine="620" w:firstLineChars="200"/>
        <w:rPr>
          <w:rFonts w:ascii="Times New Roman" w:hAnsi="Times New Roman" w:eastAsia="方正仿宋_GBK"/>
          <w:sz w:val="31"/>
          <w:szCs w:val="31"/>
        </w:rPr>
      </w:pPr>
      <w:r>
        <w:rPr>
          <w:rFonts w:ascii="Times New Roman" w:hAnsi="Times New Roman" w:eastAsia="方正仿宋_GBK"/>
          <w:sz w:val="31"/>
          <w:szCs w:val="31"/>
        </w:rPr>
        <w:pict>
          <v:roundrect id="_x0000_s1300" o:spid="_x0000_s1300" o:spt="2" style="position:absolute;left:0pt;margin-left:163.65pt;margin-top:26.8pt;height:51.35pt;width:123.85pt;z-index:251660288;mso-width-relative:page;mso-height-relative:page;" filled="t" stroked="t" coordsize="21600,21600" arcsize="0.166666666666667">
            <v:path/>
            <v:fill on="t"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提供补贴发放申请表及相应的案卷</w:t>
                  </w:r>
                </w:p>
              </w:txbxContent>
            </v:textbox>
          </v:roundrect>
        </w:pict>
      </w:r>
    </w:p>
    <w:p>
      <w:pPr>
        <w:widowControl/>
        <w:shd w:val="clear" w:color="auto" w:fill="FFFFFF"/>
        <w:spacing w:line="560" w:lineRule="exact"/>
        <w:ind w:firstLine="620" w:firstLineChars="200"/>
        <w:rPr>
          <w:rFonts w:ascii="Times New Roman" w:hAnsi="Times New Roman" w:eastAsia="方正仿宋_GBK"/>
          <w:bCs/>
          <w:kern w:val="0"/>
          <w:sz w:val="31"/>
          <w:szCs w:val="31"/>
        </w:rPr>
      </w:pPr>
      <w:r>
        <w:rPr>
          <w:rFonts w:ascii="Times New Roman" w:hAnsi="Times New Roman" w:eastAsia="方正仿宋_GBK"/>
          <w:sz w:val="31"/>
          <w:szCs w:val="31"/>
        </w:rPr>
        <w:pict>
          <v:roundrect id="_x0000_s1301" o:spid="_x0000_s1301" o:spt="2" style="position:absolute;left:0pt;margin-left:3.2pt;margin-top:6.5pt;height:35.05pt;width:148.55pt;z-index:251659264;mso-width-relative:page;mso-height-relative:page;" filled="t" stroked="t" coordsize="21600,21600" arcsize="0.166666666666667">
            <v:path/>
            <v:fill on="t" focussize="0,0"/>
            <v:stroke/>
            <v:imagedata o:title=""/>
            <o:lock v:ext="edit"/>
            <v:textbox>
              <w:txbxContent>
                <w:p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对材料不齐的告知补充</w:t>
                  </w:r>
                </w:p>
              </w:txbxContent>
            </v:textbox>
          </v:roundrect>
        </w:pict>
      </w:r>
      <w:r>
        <w:rPr>
          <w:rFonts w:ascii="Times New Roman" w:hAnsi="Times New Roman" w:eastAsia="方正仿宋_GBK"/>
          <w:sz w:val="31"/>
          <w:szCs w:val="31"/>
        </w:rPr>
        <w:pict>
          <v:roundrect id="_x0000_s1302" o:spid="_x0000_s1302" o:spt="2" style="position:absolute;left:0pt;margin-left:298.75pt;margin-top:11.5pt;height:38.65pt;width:185.7pt;z-index:251660288;mso-width-relative:page;mso-height-relative:page;" filled="t" stroked="t" coordsize="21600,21600" arcsize="0.166666666666667">
            <v:path/>
            <v:fill on="t"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不符合要求的，进行告知，不予办理</w:t>
                  </w:r>
                </w:p>
                <w:p>
                  <w:pPr>
                    <w:rPr>
                      <w:rFonts w:hint="eastAsia"/>
                    </w:rPr>
                  </w:pPr>
                </w:p>
              </w:txbxContent>
            </v:textbox>
          </v:roundrect>
        </w:pict>
      </w:r>
      <w:r>
        <w:rPr>
          <w:rFonts w:ascii="Times New Roman" w:hAnsi="Times New Roman" w:eastAsia="方正仿宋_GBK"/>
          <w:sz w:val="31"/>
          <w:szCs w:val="31"/>
        </w:rPr>
        <w:pict>
          <v:line id="_x0000_s1303" o:spid="_x0000_s1303" o:spt="20" style="position:absolute;left:0pt;flip:x y;margin-left:151.75pt;margin-top:24.8pt;height:0.75pt;width:10.5pt;z-index:251660288;mso-width-relative:page;mso-height-relative:page;" stroked="t" coordsize="21600,21600">
            <v:path arrowok="t"/>
            <v:fill focussize="0,0"/>
            <v:stroke endarrow="open"/>
            <v:imagedata o:title=""/>
            <o:lock v:ext="edit"/>
          </v:line>
        </w:pict>
      </w:r>
    </w:p>
    <w:p>
      <w:pPr>
        <w:widowControl/>
        <w:shd w:val="clear" w:color="auto" w:fill="FFFFFF"/>
        <w:spacing w:line="560" w:lineRule="exact"/>
        <w:ind w:firstLine="620" w:firstLineChars="200"/>
        <w:rPr>
          <w:rFonts w:ascii="Times New Roman" w:hAnsi="Times New Roman" w:eastAsia="方正仿宋_GBK"/>
          <w:bCs/>
          <w:kern w:val="0"/>
          <w:sz w:val="31"/>
          <w:szCs w:val="31"/>
        </w:rPr>
      </w:pPr>
      <w:r>
        <w:rPr>
          <w:rFonts w:ascii="Times New Roman" w:hAnsi="Times New Roman" w:eastAsia="方正仿宋_GBK"/>
          <w:sz w:val="31"/>
          <w:szCs w:val="31"/>
        </w:rPr>
        <w:pict>
          <v:line id="_x0000_s1304" o:spid="_x0000_s1304" o:spt="20" style="position:absolute;left:0pt;margin-left:223.75pt;margin-top:22.15pt;height:23.8pt;width:0.75pt;z-index:251660288;mso-width-relative:page;mso-height-relative:page;" stroked="t" coordsize="21600,21600">
            <v:path arrowok="t"/>
            <v:fill focussize="0,0"/>
            <v:stroke endarrow="open"/>
            <v:imagedata o:title=""/>
            <o:lock v:ext="edit"/>
          </v:line>
        </w:pict>
      </w:r>
      <w:r>
        <w:rPr>
          <w:rFonts w:ascii="Times New Roman" w:hAnsi="Times New Roman" w:eastAsia="方正仿宋_GBK"/>
          <w:sz w:val="31"/>
          <w:szCs w:val="31"/>
        </w:rPr>
        <w:pict>
          <v:line id="_x0000_s1305" o:spid="_x0000_s1305" o:spt="20" style="position:absolute;left:0pt;margin-left:287.5pt;margin-top:0.55pt;height:0.05pt;width:11.25pt;z-index:251660288;mso-width-relative:page;mso-height-relative:page;" stroked="t" coordsize="21600,21600">
            <v:path arrowok="t"/>
            <v:fill focussize="0,0"/>
            <v:stroke endarrow="open"/>
            <v:imagedata o:title=""/>
            <o:lock v:ext="edit"/>
          </v:line>
        </w:pict>
      </w:r>
    </w:p>
    <w:p>
      <w:pPr>
        <w:widowControl/>
        <w:shd w:val="clear" w:color="auto" w:fill="FFFFFF"/>
        <w:spacing w:line="560" w:lineRule="exact"/>
        <w:ind w:firstLine="620" w:firstLineChars="200"/>
        <w:rPr>
          <w:rFonts w:ascii="Times New Roman" w:hAnsi="Times New Roman" w:eastAsia="方正仿宋_GBK"/>
          <w:bCs/>
          <w:kern w:val="0"/>
          <w:sz w:val="31"/>
          <w:szCs w:val="31"/>
        </w:rPr>
      </w:pPr>
      <w:r>
        <w:rPr>
          <w:rFonts w:ascii="Times New Roman" w:hAnsi="Times New Roman" w:eastAsia="方正仿宋_GBK"/>
          <w:sz w:val="31"/>
          <w:szCs w:val="31"/>
        </w:rPr>
        <w:pict>
          <v:roundrect id="_x0000_s1306" o:spid="_x0000_s1306" o:spt="2" style="position:absolute;left:0pt;margin-left:162.25pt;margin-top:17.95pt;height:44.65pt;width:121.55pt;z-index:251660288;mso-width-relative:page;mso-height-relative:page;" filled="t" stroked="t" coordsize="21600,21600" arcsize="0.166666666666667">
            <v:path/>
            <v:fill on="t" focussize="0,0"/>
            <v:stroke/>
            <v:imagedata o:title=""/>
            <o:lock v:ext="edit"/>
            <v:textbox>
              <w:txbxContent>
                <w:p>
                  <w:pPr>
                    <w:ind w:firstLine="420" w:firstLineChars="20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受理、审查</w:t>
                  </w:r>
                </w:p>
              </w:txbxContent>
            </v:textbox>
          </v:roundrect>
        </w:pict>
      </w:r>
    </w:p>
    <w:p>
      <w:pPr>
        <w:widowControl/>
        <w:shd w:val="clear" w:color="auto" w:fill="FFFFFF"/>
        <w:spacing w:line="560" w:lineRule="exact"/>
        <w:ind w:firstLine="620" w:firstLineChars="200"/>
        <w:rPr>
          <w:rFonts w:ascii="Times New Roman" w:hAnsi="Times New Roman" w:eastAsia="方正仿宋_GBK"/>
          <w:bCs/>
          <w:kern w:val="0"/>
          <w:sz w:val="31"/>
          <w:szCs w:val="31"/>
        </w:rPr>
      </w:pPr>
    </w:p>
    <w:p>
      <w:pPr>
        <w:widowControl/>
        <w:shd w:val="clear" w:color="auto" w:fill="FFFFFF"/>
        <w:spacing w:line="560" w:lineRule="exact"/>
        <w:ind w:firstLine="620" w:firstLineChars="200"/>
        <w:rPr>
          <w:rFonts w:ascii="Times New Roman" w:hAnsi="Times New Roman" w:eastAsia="方正仿宋_GBK"/>
          <w:bCs/>
          <w:kern w:val="0"/>
          <w:sz w:val="31"/>
          <w:szCs w:val="31"/>
        </w:rPr>
      </w:pPr>
      <w:r>
        <w:rPr>
          <w:rFonts w:ascii="Times New Roman" w:hAnsi="Times New Roman" w:eastAsia="方正仿宋_GBK"/>
          <w:sz w:val="31"/>
          <w:szCs w:val="31"/>
        </w:rPr>
        <w:pict>
          <v:line id="_x0000_s1307" o:spid="_x0000_s1307" o:spt="20" style="position:absolute;left:0pt;margin-left:228.15pt;margin-top:6.6pt;height:30.6pt;width:0.05pt;z-index:251660288;mso-width-relative:page;mso-height-relative:page;" stroked="t" coordsize="21600,21600">
            <v:path arrowok="t"/>
            <v:fill focussize="0,0"/>
            <v:stroke endarrow="open"/>
            <v:imagedata o:title=""/>
            <o:lock v:ext="edit"/>
          </v:line>
        </w:pict>
      </w:r>
      <w:r>
        <w:rPr>
          <w:rFonts w:ascii="Times New Roman" w:hAnsi="Times New Roman" w:eastAsia="方正仿宋_GBK"/>
          <w:bCs/>
          <w:kern w:val="0"/>
          <w:sz w:val="31"/>
          <w:szCs w:val="31"/>
          <w:shd w:val="clear" w:color="auto" w:fill="FFFFFF"/>
        </w:rPr>
        <w:t>   </w:t>
      </w:r>
    </w:p>
    <w:p>
      <w:pPr>
        <w:widowControl/>
        <w:shd w:val="clear" w:color="auto" w:fill="FFFFFF"/>
        <w:spacing w:line="560" w:lineRule="exact"/>
        <w:ind w:firstLine="620" w:firstLineChars="200"/>
        <w:rPr>
          <w:rFonts w:ascii="Times New Roman" w:hAnsi="Times New Roman" w:eastAsia="方正仿宋_GBK"/>
          <w:bCs/>
          <w:kern w:val="0"/>
          <w:sz w:val="31"/>
          <w:szCs w:val="31"/>
        </w:rPr>
      </w:pPr>
      <w:r>
        <w:rPr>
          <w:rFonts w:ascii="Times New Roman" w:hAnsi="Times New Roman" w:eastAsia="方正仿宋_GBK"/>
          <w:sz w:val="31"/>
          <w:szCs w:val="31"/>
        </w:rPr>
        <w:pict>
          <v:roundrect id="_x0000_s1308" o:spid="_x0000_s1308" o:spt="2" style="position:absolute;left:0pt;margin-left:164.6pt;margin-top:9.2pt;height:27.95pt;width:126.35pt;z-index:251660288;mso-width-relative:page;mso-height-relative:page;" filled="t" stroked="t" coordsize="21600,21600" arcsize="0.166666666666667">
            <v:path/>
            <v:fill on="t" focussize="0,0"/>
            <v:stroke/>
            <v:imagedata o:title=""/>
            <o:lock v:ext="edit"/>
            <v:textbox>
              <w:txbxContent>
                <w:p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       办结</w:t>
                  </w:r>
                </w:p>
              </w:txbxContent>
            </v:textbox>
          </v:roundrect>
        </w:pict>
      </w:r>
    </w:p>
    <w:p>
      <w:pPr>
        <w:widowControl/>
        <w:shd w:val="clear" w:color="auto" w:fill="FFFFFF"/>
        <w:spacing w:line="560" w:lineRule="exact"/>
        <w:ind w:firstLine="620" w:firstLineChars="200"/>
        <w:rPr>
          <w:rFonts w:ascii="Times New Roman" w:hAnsi="Times New Roman" w:eastAsia="方正黑体_GBK"/>
          <w:bCs/>
          <w:kern w:val="0"/>
          <w:sz w:val="31"/>
          <w:szCs w:val="31"/>
        </w:rPr>
      </w:pPr>
      <w:r>
        <w:rPr>
          <w:rFonts w:ascii="Times New Roman" w:hAnsi="Times New Roman" w:eastAsia="方正黑体_GBK"/>
          <w:bCs/>
          <w:kern w:val="0"/>
          <w:sz w:val="31"/>
          <w:szCs w:val="31"/>
          <w:shd w:val="clear" w:color="auto" w:fill="FFFFFF"/>
        </w:rPr>
        <w:t>六、办理时限</w:t>
      </w:r>
    </w:p>
    <w:p>
      <w:pPr>
        <w:widowControl/>
        <w:shd w:val="clear" w:color="auto" w:fill="FFFFFF"/>
        <w:spacing w:line="560" w:lineRule="exact"/>
        <w:ind w:firstLine="620" w:firstLineChars="200"/>
        <w:rPr>
          <w:rFonts w:ascii="Times New Roman" w:hAnsi="Times New Roman" w:eastAsia="方正仿宋_GBK"/>
          <w:kern w:val="0"/>
          <w:sz w:val="31"/>
          <w:szCs w:val="31"/>
        </w:rPr>
      </w:pPr>
      <w:r>
        <w:rPr>
          <w:rFonts w:ascii="Times New Roman" w:hAnsi="Times New Roman" w:eastAsia="方正仿宋_GBK"/>
          <w:kern w:val="0"/>
          <w:sz w:val="31"/>
          <w:szCs w:val="31"/>
          <w:shd w:val="clear" w:color="auto" w:fill="FFFFFF"/>
        </w:rPr>
        <w:t>资料齐全并符合所有条件者在20个工作日作出准予奖励</w:t>
      </w:r>
    </w:p>
    <w:p>
      <w:pPr>
        <w:widowControl/>
        <w:shd w:val="clear" w:color="auto" w:fill="FFFFFF"/>
        <w:spacing w:line="560" w:lineRule="exact"/>
        <w:ind w:firstLine="620" w:firstLineChars="200"/>
        <w:rPr>
          <w:rFonts w:ascii="Times New Roman" w:hAnsi="Times New Roman" w:eastAsia="方正黑体_GBK"/>
          <w:bCs/>
          <w:kern w:val="0"/>
          <w:sz w:val="31"/>
          <w:szCs w:val="31"/>
        </w:rPr>
      </w:pPr>
      <w:r>
        <w:rPr>
          <w:rFonts w:ascii="Times New Roman" w:hAnsi="Times New Roman" w:eastAsia="方正黑体_GBK"/>
          <w:bCs/>
          <w:kern w:val="0"/>
          <w:sz w:val="31"/>
          <w:szCs w:val="31"/>
          <w:shd w:val="clear" w:color="auto" w:fill="FFFFFF"/>
        </w:rPr>
        <w:t>七、收费标准</w:t>
      </w:r>
    </w:p>
    <w:p>
      <w:pPr>
        <w:widowControl/>
        <w:shd w:val="clear" w:color="auto" w:fill="FFFFFF"/>
        <w:spacing w:line="560" w:lineRule="exact"/>
        <w:ind w:firstLine="620" w:firstLineChars="200"/>
        <w:rPr>
          <w:rFonts w:ascii="Times New Roman" w:hAnsi="Times New Roman" w:eastAsia="方正仿宋_GBK"/>
          <w:sz w:val="31"/>
          <w:szCs w:val="31"/>
        </w:rPr>
      </w:pPr>
      <w:r>
        <w:rPr>
          <w:rFonts w:ascii="Times New Roman" w:hAnsi="Times New Roman" w:eastAsia="方正仿宋_GBK"/>
          <w:kern w:val="0"/>
          <w:sz w:val="31"/>
          <w:szCs w:val="31"/>
          <w:shd w:val="clear" w:color="auto" w:fill="FFFFFF"/>
        </w:rPr>
        <w:t>不收费</w:t>
      </w:r>
    </w:p>
    <w:p>
      <w:pPr>
        <w:widowControl/>
        <w:kinsoku w:val="0"/>
        <w:topLinePunct/>
        <w:spacing w:line="560" w:lineRule="exact"/>
        <w:ind w:firstLine="620" w:firstLineChars="200"/>
        <w:rPr>
          <w:rFonts w:ascii="Times New Roman" w:hAnsi="Times New Roman" w:eastAsia="方正仿宋_GBK"/>
          <w:sz w:val="31"/>
          <w:szCs w:val="31"/>
        </w:rPr>
      </w:pPr>
      <w:r>
        <w:rPr>
          <w:rFonts w:ascii="Times New Roman" w:hAnsi="Times New Roman" w:eastAsia="方正黑体_GBK"/>
          <w:bCs/>
          <w:kern w:val="0"/>
          <w:sz w:val="31"/>
          <w:szCs w:val="31"/>
          <w:shd w:val="clear" w:color="auto" w:fill="FFFFFF"/>
        </w:rPr>
        <w:t>八、办理地址：</w:t>
      </w:r>
      <w:r>
        <w:rPr>
          <w:rFonts w:ascii="Times New Roman" w:hAnsi="Times New Roman" w:eastAsia="方正仿宋_GBK"/>
          <w:sz w:val="31"/>
          <w:szCs w:val="31"/>
        </w:rPr>
        <w:t>新疆维吾尔自治区巴音郭楞蒙古自治州博湖县团结东路65号县司法局205办公室</w:t>
      </w:r>
    </w:p>
    <w:p>
      <w:pPr>
        <w:widowControl/>
        <w:shd w:val="clear" w:color="auto" w:fill="FFFFFF"/>
        <w:spacing w:line="560" w:lineRule="exact"/>
        <w:ind w:firstLine="620" w:firstLineChars="200"/>
        <w:rPr>
          <w:rFonts w:ascii="Times New Roman" w:hAnsi="Times New Roman" w:eastAsia="方正仿宋_GBK"/>
          <w:kern w:val="0"/>
          <w:sz w:val="31"/>
          <w:szCs w:val="31"/>
        </w:rPr>
      </w:pPr>
      <w:r>
        <w:rPr>
          <w:rFonts w:ascii="Times New Roman" w:hAnsi="Times New Roman" w:eastAsia="方正仿宋_GBK"/>
          <w:kern w:val="0"/>
          <w:sz w:val="31"/>
          <w:szCs w:val="31"/>
          <w:shd w:val="clear" w:color="auto" w:fill="FFFFFF"/>
        </w:rPr>
        <w:t>    联系电话：0996-</w:t>
      </w:r>
      <w:r>
        <w:rPr>
          <w:rFonts w:ascii="Times New Roman" w:hAnsi="Times New Roman" w:eastAsia="方正仿宋_GBK"/>
          <w:sz w:val="31"/>
          <w:szCs w:val="31"/>
        </w:rPr>
        <w:t>6625124</w:t>
      </w:r>
    </w:p>
    <w:p>
      <w:pPr>
        <w:widowControl/>
        <w:shd w:val="clear" w:color="auto" w:fill="FFFFFF"/>
        <w:spacing w:line="560" w:lineRule="exact"/>
        <w:ind w:firstLine="620" w:firstLineChars="200"/>
        <w:rPr>
          <w:rFonts w:ascii="Times New Roman" w:hAnsi="Times New Roman" w:eastAsia="方正仿宋_GBK"/>
          <w:kern w:val="0"/>
          <w:sz w:val="31"/>
          <w:szCs w:val="31"/>
        </w:rPr>
      </w:pPr>
      <w:r>
        <w:rPr>
          <w:rFonts w:ascii="Times New Roman" w:hAnsi="Times New Roman" w:eastAsia="方正黑体_GBK"/>
          <w:bCs/>
          <w:kern w:val="0"/>
          <w:sz w:val="31"/>
          <w:szCs w:val="31"/>
          <w:shd w:val="clear" w:color="auto" w:fill="FFFFFF"/>
        </w:rPr>
        <w:t>九、办理时间：</w:t>
      </w:r>
      <w:r>
        <w:rPr>
          <w:rFonts w:ascii="Times New Roman" w:hAnsi="Times New Roman" w:eastAsia="方正仿宋_GBK"/>
          <w:kern w:val="0"/>
          <w:sz w:val="31"/>
          <w:szCs w:val="31"/>
          <w:shd w:val="clear" w:color="auto" w:fill="FFFFFF"/>
        </w:rPr>
        <w:t>星期一至星期五（法定节假日除外）</w:t>
      </w:r>
    </w:p>
    <w:p>
      <w:pPr>
        <w:widowControl/>
        <w:shd w:val="clear" w:color="auto" w:fill="FFFFFF"/>
        <w:spacing w:line="560" w:lineRule="exact"/>
        <w:ind w:firstLine="1240" w:firstLineChars="400"/>
        <w:rPr>
          <w:rFonts w:ascii="Times New Roman" w:hAnsi="Times New Roman" w:eastAsia="方正仿宋_GBK"/>
          <w:kern w:val="0"/>
          <w:sz w:val="31"/>
          <w:szCs w:val="31"/>
        </w:rPr>
      </w:pPr>
      <w:r>
        <w:rPr>
          <w:rFonts w:ascii="Times New Roman" w:hAnsi="Times New Roman" w:eastAsia="方正仿宋_GBK"/>
          <w:kern w:val="0"/>
          <w:sz w:val="31"/>
          <w:szCs w:val="31"/>
          <w:shd w:val="clear" w:color="auto" w:fill="FFFFFF"/>
        </w:rPr>
        <w:t>夏季：上午10：00-14：00  下午：16：00-20：00</w:t>
      </w:r>
    </w:p>
    <w:p>
      <w:pPr>
        <w:widowControl/>
        <w:shd w:val="clear" w:color="auto" w:fill="FFFFFF"/>
        <w:spacing w:line="560" w:lineRule="exact"/>
        <w:ind w:firstLine="1240" w:firstLineChars="400"/>
        <w:rPr>
          <w:rFonts w:ascii="Times New Roman" w:hAnsi="Times New Roman" w:eastAsia="方正仿宋_GBK"/>
          <w:kern w:val="0"/>
          <w:sz w:val="31"/>
          <w:szCs w:val="31"/>
        </w:rPr>
      </w:pPr>
      <w:r>
        <w:rPr>
          <w:rFonts w:ascii="Times New Roman" w:hAnsi="Times New Roman" w:eastAsia="方正仿宋_GBK"/>
          <w:kern w:val="0"/>
          <w:sz w:val="31"/>
          <w:szCs w:val="31"/>
          <w:shd w:val="clear" w:color="auto" w:fill="FFFFFF"/>
        </w:rPr>
        <w:t>冬季：上午10：00-13：30  下午：15：30-19：30</w:t>
      </w:r>
    </w:p>
    <w:p>
      <w:pPr>
        <w:widowControl/>
        <w:shd w:val="clear" w:color="auto" w:fill="FFFFFF"/>
        <w:spacing w:line="560" w:lineRule="exact"/>
        <w:ind w:firstLine="620" w:firstLineChars="200"/>
        <w:rPr>
          <w:rFonts w:ascii="Times New Roman" w:hAnsi="Times New Roman" w:eastAsia="方正黑体_GBK"/>
          <w:bCs/>
          <w:kern w:val="0"/>
          <w:sz w:val="31"/>
          <w:szCs w:val="31"/>
        </w:rPr>
      </w:pPr>
      <w:r>
        <w:rPr>
          <w:rFonts w:ascii="Times New Roman" w:hAnsi="Times New Roman" w:eastAsia="方正黑体_GBK"/>
          <w:bCs/>
          <w:kern w:val="0"/>
          <w:sz w:val="31"/>
          <w:szCs w:val="31"/>
          <w:shd w:val="clear" w:color="auto" w:fill="FFFFFF"/>
        </w:rPr>
        <w:t>十、常见问题：</w:t>
      </w:r>
    </w:p>
    <w:p>
      <w:pPr>
        <w:spacing w:line="560" w:lineRule="exact"/>
        <w:ind w:firstLine="620" w:firstLineChars="200"/>
        <w:rPr>
          <w:rFonts w:ascii="Times New Roman" w:hAnsi="Times New Roman" w:eastAsia="方正仿宋_GBK"/>
          <w:sz w:val="31"/>
          <w:szCs w:val="31"/>
        </w:rPr>
      </w:pPr>
      <w:r>
        <w:rPr>
          <w:rFonts w:ascii="Times New Roman" w:hAnsi="Times New Roman" w:eastAsia="方正仿宋_GBK"/>
          <w:sz w:val="31"/>
          <w:szCs w:val="31"/>
        </w:rPr>
        <w:t>问：</w:t>
      </w:r>
    </w:p>
    <w:p>
      <w:pPr>
        <w:spacing w:line="560" w:lineRule="exact"/>
        <w:ind w:firstLine="620" w:firstLineChars="200"/>
        <w:rPr>
          <w:rFonts w:ascii="Times New Roman" w:hAnsi="Times New Roman" w:eastAsia="方正仿宋_GBK"/>
          <w:sz w:val="31"/>
          <w:szCs w:val="31"/>
        </w:rPr>
      </w:pPr>
      <w:r>
        <w:rPr>
          <w:rFonts w:ascii="Times New Roman" w:hAnsi="Times New Roman" w:eastAsia="方正仿宋_GBK"/>
          <w:sz w:val="31"/>
          <w:szCs w:val="31"/>
        </w:rPr>
        <w:t>人民调解员补贴是由哪个部门发放</w:t>
      </w:r>
    </w:p>
    <w:p>
      <w:pPr>
        <w:spacing w:line="560" w:lineRule="exact"/>
        <w:ind w:firstLine="620" w:firstLineChars="200"/>
        <w:rPr>
          <w:rFonts w:ascii="Times New Roman" w:hAnsi="Times New Roman" w:eastAsia="方正仿宋_GBK"/>
          <w:sz w:val="31"/>
          <w:szCs w:val="31"/>
        </w:rPr>
      </w:pPr>
      <w:r>
        <w:rPr>
          <w:rFonts w:ascii="Times New Roman" w:hAnsi="Times New Roman" w:eastAsia="方正仿宋_GBK"/>
          <w:sz w:val="31"/>
          <w:szCs w:val="31"/>
        </w:rPr>
        <w:t>答：司法行政部门</w:t>
      </w:r>
    </w:p>
    <w:p>
      <w:pPr>
        <w:spacing w:line="560" w:lineRule="exact"/>
        <w:ind w:firstLine="620" w:firstLineChars="200"/>
        <w:rPr>
          <w:rFonts w:ascii="Times New Roman" w:hAnsi="Times New Roman" w:eastAsia="方正仿宋_GBK"/>
          <w:sz w:val="31"/>
          <w:szCs w:val="31"/>
        </w:rPr>
      </w:pPr>
      <w:r>
        <w:rPr>
          <w:rFonts w:ascii="Times New Roman" w:hAnsi="Times New Roman" w:eastAsia="方正仿宋_GBK"/>
          <w:sz w:val="31"/>
          <w:szCs w:val="31"/>
        </w:rPr>
        <w:t>问：</w:t>
      </w:r>
    </w:p>
    <w:p>
      <w:pPr>
        <w:spacing w:line="560" w:lineRule="exact"/>
        <w:ind w:firstLine="620" w:firstLineChars="200"/>
        <w:rPr>
          <w:rFonts w:ascii="Times New Roman" w:hAnsi="Times New Roman" w:eastAsia="方正仿宋_GBK"/>
          <w:sz w:val="31"/>
          <w:szCs w:val="31"/>
        </w:rPr>
      </w:pPr>
      <w:r>
        <w:rPr>
          <w:rFonts w:ascii="Times New Roman" w:hAnsi="Times New Roman" w:eastAsia="方正仿宋_GBK"/>
          <w:sz w:val="31"/>
          <w:szCs w:val="31"/>
        </w:rPr>
        <w:t>主要需要报送什么材料？</w:t>
      </w:r>
    </w:p>
    <w:p>
      <w:pPr>
        <w:spacing w:line="560" w:lineRule="exact"/>
        <w:ind w:firstLine="620" w:firstLineChars="200"/>
        <w:rPr>
          <w:rFonts w:ascii="Times New Roman" w:hAnsi="Times New Roman" w:eastAsia="方正仿宋_GBK"/>
          <w:sz w:val="31"/>
          <w:szCs w:val="31"/>
        </w:rPr>
      </w:pPr>
      <w:r>
        <w:rPr>
          <w:rFonts w:ascii="Times New Roman" w:hAnsi="Times New Roman" w:eastAsia="方正仿宋_GBK"/>
          <w:sz w:val="31"/>
          <w:szCs w:val="31"/>
        </w:rPr>
        <w:t>答：</w:t>
      </w:r>
    </w:p>
    <w:p>
      <w:pPr>
        <w:spacing w:line="560" w:lineRule="exact"/>
        <w:ind w:firstLine="620" w:firstLineChars="200"/>
        <w:rPr>
          <w:rFonts w:ascii="Times New Roman" w:hAnsi="Times New Roman" w:eastAsia="方正仿宋_GBK"/>
          <w:sz w:val="31"/>
          <w:szCs w:val="31"/>
        </w:rPr>
      </w:pPr>
      <w:r>
        <w:rPr>
          <w:rFonts w:ascii="Times New Roman" w:hAnsi="Times New Roman" w:eastAsia="方正仿宋_GBK"/>
          <w:sz w:val="31"/>
          <w:szCs w:val="31"/>
        </w:rPr>
        <w:t>规范、真实的人民调解案卷。</w:t>
      </w:r>
    </w:p>
    <w:sectPr>
      <w:pgSz w:w="11906" w:h="16838"/>
      <w:pgMar w:top="1871" w:right="1531" w:bottom="198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bordersDoNotSurroundHeader w:val="1"/>
  <w:bordersDoNotSurroundFooter w:val="1"/>
  <w:doNotTrackMoves/>
  <w:documentProtection w:edit="trackedChanges"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OTc3Y2VmNWNiYTYwNzMyN2E2NmZhYWFkMmJhN2U1Y2EifQ=="/>
  </w:docVars>
  <w:rsids>
    <w:rsidRoot w:val="00000000"/>
    <w:rsid w:val="09B80ADA"/>
    <w:rsid w:val="50B62755"/>
  </w:rsids>
  <m:mathPr>
    <m:mathFont m:val="Cambria Math"/>
    <m:brkBin m:val="before"/>
    <m:brkBinSub m:val="--"/>
    <m:smallFrac m:val="0"/>
    <m:dispDef/>
    <m:lMargin m:val="0"/>
    <m:rMargin m:val="0"/>
    <m:defJc m:val="centerGroup"/>
    <m:preSp m:val="0"/>
    <m:postSp m:val="0"/>
    <m:interSp m:val="0"/>
    <m:intraSp m:val="0"/>
    <m:wrapRight m:val="1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iPriority="99" w:name="HTML Typewriter"/>
    <w:lsdException w:unhideWhenUsed="0" w:uiPriority="0" w:semiHidden="0" w:name="HTML Variable"/>
    <w:lsdException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iPriority w:val="0"/>
  </w:style>
  <w:style w:type="table" w:default="1" w:styleId="3">
    <w:name w:val="Normal Table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</w:style>
  <w:style w:type="table" w:styleId="4">
    <w:name w:val="Table Grid"/>
    <w:basedOn w:val="5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5">
    <w:name w:val="普通表格1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默认段落字体1"/>
    <w:semiHidden/>
    <w:uiPriority w:val="0"/>
  </w:style>
  <w:style w:type="paragraph" w:customStyle="1" w:styleId="8">
    <w:name w:val="页脚1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9">
    <w:name w:val="页脚 Char"/>
    <w:basedOn w:val="7"/>
    <w:qFormat/>
    <w:uiPriority w:val="0"/>
    <w:rPr>
      <w:rFonts w:ascii="Calibri" w:hAnsi="Calibri"/>
      <w:kern w:val="2"/>
      <w:sz w:val="18"/>
      <w:szCs w:val="18"/>
    </w:rPr>
  </w:style>
  <w:style w:type="paragraph" w:customStyle="1" w:styleId="10">
    <w:name w:val="页眉1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1">
    <w:name w:val="页眉 Char"/>
    <w:basedOn w:val="7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4.xml"/><Relationship Id="rId6" Type="http://schemas.openxmlformats.org/officeDocument/2006/relationships/customXml" Target="../customXml/item3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300"/>
    <customShpInfo spid="_x0000_s1301"/>
    <customShpInfo spid="_x0000_s1302"/>
    <customShpInfo spid="_x0000_s1303"/>
    <customShpInfo spid="_x0000_s1304"/>
    <customShpInfo spid="_x0000_s1305"/>
    <customShpInfo spid="_x0000_s1306"/>
    <customShpInfo spid="_x0000_s1307"/>
    <customShpInfo spid="_x0000_s1308"/>
  </customShpExts>
</s:customData>
</file>

<file path=customXml/item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2022-05-10T10:10:00Z</dcterms:created>
  <dcterms:modified xsi:type="dcterms:W3CDTF">2022-08-18T12:30:00Z</dcterms:modified>
</cp:coreProperties>
</file>

<file path=customXml/item3.xml><?xml version="1.0" encoding="utf-8"?>
<Properties xmlns:vt="http://schemas.openxmlformats.org/officeDocument/2006/docPropsVTypes" xmlns="http://schemas.openxmlformats.org/officeDocument/2006/extended-properties">
  <Template>Normal</Template>
  <TotalTime>1</TotalTime>
  <Pages>2</Pages>
  <Words>68</Words>
  <Characters>391</Characters>
  <Application>Microsoft Office Word</Application>
  <DocSecurity>0</DocSecurity>
  <Lines>3</Lines>
  <Paragraphs>1</Paragraphs>
  <CharactersWithSpaces>458</CharactersWithSpaces>
  <AppVersion>12.0000</AppVersion>
</Properties>
</file>

<file path=customXml/item4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2052-11.1.0.11636</vt:lpstr>
  </property>
  <property fmtid="{D5CDD505-2E9C-101B-9397-08002B2CF9AE}" pid="3" name="ICV">
    <vt:lpstr>B8A4CB224C514E4DB47711A07E559DAF</vt:lpstr>
  </property>
</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265dcdb-94a6-47a3-bf83-37c9cee4a29c}">
  <ds:schemaRefs/>
</ds:datastoreItem>
</file>

<file path=customXml/itemProps3.xml><?xml version="1.0" encoding="utf-8"?>
<ds:datastoreItem xmlns:ds="http://schemas.openxmlformats.org/officeDocument/2006/customXml" ds:itemID="{c0418032-77af-4a65-8dc3-ff9fe3cbab76}">
  <ds:schemaRefs/>
</ds:datastoreItem>
</file>

<file path=customXml/itemProps4.xml><?xml version="1.0" encoding="utf-8"?>
<ds:datastoreItem xmlns:ds="http://schemas.openxmlformats.org/officeDocument/2006/customXml" ds:itemID="{d19575bc-e5f0-4147-987a-fc0c03b8d96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362</Words>
  <Characters>411</Characters>
  <Lines>3</Lines>
  <Paragraphs>1</Paragraphs>
  <TotalTime>1</TotalTime>
  <ScaleCrop>false</ScaleCrop>
  <LinksUpToDate>false</LinksUpToDate>
  <CharactersWithSpaces>413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2022-05-10T10:10:00Z</dcterms:created>
  <dc:creator>Administrator</dc:creator>
  <cp:lastModifiedBy>幻风姑息</cp:lastModifiedBy>
  <dcterms:modified xsi:type="dcterms:W3CDTF">2022-12-08T04:38:33Z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D4FC4744E7754A518AC8C3DCF7DA1D07</vt:lpwstr>
  </property>
</Properties>
</file>