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城镇污水排入排水管网许可事项办理服务指南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【国务院决定】《国务院对确需保留的行政审批项目设定行政许可的决定》（2004年6月29日国务院令第412号发布，2016年8月25日国务院令第671号第二次修订）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 xml:space="preserve"> 附件第103项：城市排水许可证核发。实施机关为所在城市的市人民政府城市建设行政主管部门。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【规章】《城镇污水排入排水管网许可管理办法》（2017年1月22日住房和城乡建设部令第21号）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 xml:space="preserve"> 第六条第一款：排水户向所在地城镇排水主管部门申请领取排水许可证。城镇排水主管部门应当自受理申请之日起20日内作出决定。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</w:rPr>
        <w:t>）取得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  <w:lang w:eastAsia="zh-CN"/>
        </w:rPr>
        <w:t>排污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</w:rPr>
        <w:t>许可证应具备的条件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1、符合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排水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发展规划要求;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2、有符合国家标准的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排污检测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设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备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3、有固定的经营场所、完善的安全管理制度和健全的经营方案;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4、企业的主要负责人、安全生产管理人员以及运行、维护和抢修人员经专业培训并考核合格;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5、法律、法规规定的其他条件。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</w:rPr>
        <w:t>（二）许可注销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  <w:lang w:eastAsia="zh-CN"/>
        </w:rPr>
        <w:t>有下列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</w:rPr>
        <w:t>情形之一的，许可机关依法注销《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  <w:lang w:eastAsia="zh-CN"/>
        </w:rPr>
        <w:t>排污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</w:rPr>
        <w:t>许可证》</w:t>
      </w:r>
      <w:r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申请许可时隐瞒情况、提供虚假资料的;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以欺骗、贿赂等不正当手段取得许可的;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存在严重安全隐患并拒绝整改的;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倒卖、抵押、出租、出借、转让、涂改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排污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许可证的;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许可证有效期届满未申请延续的;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排污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企业依法终止的;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许可证依法被撤销、撤回或者被吊销的;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排污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企业主动申请注销的;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方正仿宋_GBK" w:cs="方正仿宋_GBK"/>
          <w:b/>
          <w:bCs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9、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依法应当注销许可证的其他情形。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《排污许可证申报表》(一式二份)；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书面申请;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与企业规模相适应的专业技术人员名册及证书复印件;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环保部门发放的环评验收意见书;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重要设备检测报告;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  <w:t>上述资料统一用A4纸，并打印封面、目录，装订成册，一式两份。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pict>
          <v:shape id="_x0000_s1026" o:spid="_x0000_s1026" o:spt="75" alt="污水排入" type="#_x0000_t75" style="position:absolute;left:0pt;margin-left:-3.15pt;margin-top:39.55pt;height:164.05pt;width:455.8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污水排入"/>
            <o:lock v:ext="edit" aspectratio="t"/>
            <w10:wrap type="square"/>
          </v:shape>
        </w:pic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博湖县住房和城乡建设局三楼311办公室    联系电话：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0996-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6629873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夏季：上午10：00-14：00 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冬季：上午10：00-14：00  下午：15：30-19：30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258302D8"/>
    <w:rsid w:val="3B0862A2"/>
    <w:rsid w:val="573A2E5E"/>
    <w:rsid w:val="678F2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小嘴儿</cp:lastModifiedBy>
  <cp:revision>1</cp:revision>
  <dcterms:created xsi:type="dcterms:W3CDTF">2022-05-10T10:10:31Z</dcterms:created>
  <dcterms:modified xsi:type="dcterms:W3CDTF">2022-08-17T05:04:54Z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157259040</TotalTime>
  <Pages>3</Pages>
  <Words>661</Words>
  <Characters>708</Characters>
  <Application>WPS Office_11.1.0.12313_F1E327BC-269C-435d-A152-05C5408002CA</Application>
  <DocSecurity>0</DocSecurity>
  <Lines>0</Lines>
  <Paragraphs>0</Paragraphs>
  <CharactersWithSpaces>709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2052-11.1.0.12313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47250-aa5e-4535-b72f-58ea472a5e85}">
  <ds:schemaRefs/>
</ds:datastoreItem>
</file>

<file path=customXml/itemProps3.xml><?xml version="1.0" encoding="utf-8"?>
<ds:datastoreItem xmlns:ds="http://schemas.openxmlformats.org/officeDocument/2006/customXml" ds:itemID="{0a9180e6-389e-47b3-8490-87bcee9d9a14}">
  <ds:schemaRefs/>
</ds:datastoreItem>
</file>

<file path=customXml/itemProps4.xml><?xml version="1.0" encoding="utf-8"?>
<ds:datastoreItem xmlns:ds="http://schemas.openxmlformats.org/officeDocument/2006/customXml" ds:itemID="{08167e42-665a-4254-a2a1-ff16991b38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820</Words>
  <Characters>885</Characters>
  <Lines>0</Lines>
  <Paragraphs>0</Paragraphs>
  <TotalTime>0</TotalTime>
  <ScaleCrop>false</ScaleCrop>
  <LinksUpToDate>false</LinksUpToDate>
  <CharactersWithSpaces>888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2022-12-15T09:37:16Z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0A57F86D93ED4D5D89B32AB5D0EE19F4</vt:lpwstr>
  </property>
</Properties>
</file>