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r>
        <w:rPr>
          <w:rFonts w:hint="eastAsia" w:ascii="方正小标宋_GBK" w:eastAsia="方正小标宋_GBK"/>
          <w:sz w:val="44"/>
          <w:szCs w:val="44"/>
        </w:rPr>
        <w:t>房屋结构安全保修完毕备案事项办理服务指南</w:t>
      </w:r>
    </w:p>
    <w:p>
      <w:pPr>
        <w:ind w:firstLine="2048" w:firstLineChars="850"/>
        <w:jc w:val="left"/>
        <w:rPr>
          <w:rFonts w:hint="eastAsia"/>
          <w:b/>
          <w:sz w:val="24"/>
        </w:rPr>
      </w:pPr>
      <w:r>
        <w:rPr>
          <w:rFonts w:hint="eastAsia"/>
          <w:b/>
          <w:sz w:val="24"/>
        </w:rPr>
        <w:t>    </w:t>
      </w:r>
    </w:p>
    <w:p>
      <w:pPr>
        <w:jc w:val="left"/>
        <w:rPr>
          <w:rFonts w:hint="eastAsia" w:ascii="方正黑体_GBK" w:eastAsia="方正黑体_GBK"/>
          <w:sz w:val="31"/>
          <w:szCs w:val="31"/>
        </w:rPr>
      </w:pPr>
      <w:r>
        <w:rPr>
          <w:rFonts w:hint="eastAsia" w:ascii="方正黑体_GBK" w:eastAsia="方正黑体_GBK"/>
          <w:sz w:val="31"/>
          <w:szCs w:val="31"/>
        </w:rPr>
        <w:t>一、实施机关</w:t>
      </w:r>
    </w:p>
    <w:p>
      <w:pPr>
        <w:spacing w:line="560" w:lineRule="exact"/>
        <w:ind w:firstLine="620" w:firstLineChars="200"/>
        <w:jc w:val="left"/>
        <w:rPr>
          <w:rFonts w:hint="eastAsia" w:ascii="方正黑体_GBK" w:eastAsia="方正黑体_GBK"/>
          <w:sz w:val="31"/>
          <w:szCs w:val="31"/>
        </w:rPr>
      </w:pPr>
      <w:r>
        <w:rPr>
          <w:rFonts w:ascii="Times New Roman" w:hAnsi="Times New Roman" w:eastAsia="方正仿宋_GBK"/>
          <w:sz w:val="31"/>
          <w:szCs w:val="31"/>
        </w:rPr>
        <w:t>博湖县住房和城乡建设局</w:t>
      </w:r>
    </w:p>
    <w:p>
      <w:pPr>
        <w:jc w:val="left"/>
        <w:rPr>
          <w:rFonts w:hint="eastAsia" w:ascii="方正黑体_GBK" w:eastAsia="方正黑体_GBK"/>
          <w:sz w:val="31"/>
          <w:szCs w:val="31"/>
        </w:rPr>
      </w:pPr>
      <w:r>
        <w:rPr>
          <w:rFonts w:hint="eastAsia" w:ascii="方正黑体_GBK" w:eastAsia="方正黑体_GBK"/>
          <w:sz w:val="31"/>
          <w:szCs w:val="31"/>
        </w:rPr>
        <w:t>二、实施依据</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房屋建筑工程质量保修办法》（2000年6月30日建设部令第80号）第十条：发生涉及结构安全的质量缺陷，建设单位或者房屋建筑所有人应当立即向当地建设行政主管部门报告，由原设计单位或者具有相应资质等级的设计单位提出保修方案，施工单位实施保修，原工程质量监督机构负责监督。第十一条：保修完成后，由建设单位或者房屋建筑所有人组织验收。涉及结构安全的，应当报当地建设行政主管部门备案。</w:t>
      </w:r>
    </w:p>
    <w:p>
      <w:pPr>
        <w:jc w:val="left"/>
        <w:rPr>
          <w:rFonts w:hint="eastAsia" w:ascii="方正黑体_GBK" w:eastAsia="方正黑体_GBK"/>
          <w:sz w:val="31"/>
          <w:szCs w:val="31"/>
        </w:rPr>
      </w:pPr>
      <w:r>
        <w:rPr>
          <w:rFonts w:hint="eastAsia" w:ascii="方正黑体_GBK" w:eastAsia="方正黑体_GBK"/>
          <w:sz w:val="31"/>
          <w:szCs w:val="31"/>
        </w:rPr>
        <w:t>三、受理条件</w:t>
      </w:r>
    </w:p>
    <w:p>
      <w:pPr>
        <w:ind w:firstLine="620" w:firstLineChars="200"/>
        <w:jc w:val="left"/>
        <w:rPr>
          <w:rFonts w:hint="eastAsia" w:ascii="方正黑体_GBK" w:eastAsia="方正黑体_GBK"/>
          <w:sz w:val="31"/>
          <w:szCs w:val="31"/>
        </w:rPr>
      </w:pPr>
      <w:r>
        <w:rPr>
          <w:rFonts w:hint="eastAsia" w:ascii="Times New Roman" w:hAnsi="Times New Roman" w:eastAsia="方正仿宋_GBK"/>
          <w:sz w:val="31"/>
          <w:szCs w:val="31"/>
        </w:rPr>
        <w:t>涉及结构安全的质量缺陷已整改完成。</w:t>
      </w:r>
    </w:p>
    <w:p>
      <w:pPr>
        <w:spacing w:line="560" w:lineRule="exact"/>
        <w:jc w:val="left"/>
        <w:rPr>
          <w:rFonts w:hint="eastAsia" w:ascii="方正黑体_GBK" w:eastAsia="方正黑体_GBK"/>
          <w:sz w:val="31"/>
          <w:szCs w:val="31"/>
        </w:rPr>
      </w:pPr>
      <w:r>
        <w:rPr>
          <w:rFonts w:hint="eastAsia" w:ascii="方正黑体_GBK" w:eastAsia="方正黑体_GBK"/>
          <w:sz w:val="31"/>
          <w:szCs w:val="31"/>
        </w:rPr>
        <w:t>四、办理材料</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1、原设计单位或者具有相应资质等级的设计单位提出保修方案；</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2、</w:t>
      </w:r>
      <w:r>
        <w:rPr>
          <w:rFonts w:ascii="Times New Roman" w:hAnsi="Times New Roman" w:eastAsia="方正仿宋_GBK"/>
          <w:sz w:val="31"/>
          <w:szCs w:val="31"/>
        </w:rPr>
        <w:t>工程质量主要问题已整改完毕并经相关单位确认，具备竣工验收条件；</w:t>
      </w:r>
    </w:p>
    <w:p>
      <w:pPr>
        <w:spacing w:line="560" w:lineRule="exact"/>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3、工程质量验收记录，建筑材料检测报告。</w:t>
      </w:r>
    </w:p>
    <w:p>
      <w:pPr>
        <w:jc w:val="left"/>
        <w:rPr>
          <w:rFonts w:hint="eastAsia" w:ascii="方正黑体_GBK" w:eastAsia="方正黑体_GBK"/>
          <w:sz w:val="31"/>
          <w:szCs w:val="31"/>
        </w:rPr>
      </w:pPr>
    </w:p>
    <w:p>
      <w:pPr>
        <w:jc w:val="left"/>
        <w:rPr>
          <w:rFonts w:hint="eastAsia" w:ascii="方正黑体_GBK" w:eastAsia="方正黑体_GBK"/>
          <w:sz w:val="31"/>
          <w:szCs w:val="31"/>
        </w:rPr>
      </w:pPr>
    </w:p>
    <w:p>
      <w:pPr>
        <w:jc w:val="left"/>
        <w:rPr>
          <w:rFonts w:hint="eastAsia" w:ascii="方正黑体_GBK" w:eastAsia="方正黑体_GBK"/>
          <w:sz w:val="31"/>
          <w:szCs w:val="31"/>
        </w:rPr>
      </w:pPr>
      <w:r>
        <w:rPr>
          <w:rFonts w:hint="eastAsia" w:ascii="方正黑体_GBK" w:eastAsia="方正黑体_GBK"/>
          <w:sz w:val="31"/>
          <w:szCs w:val="31"/>
        </w:rPr>
        <w:t>五、办理流程图</w:t>
      </w:r>
    </w:p>
    <w:p>
      <w:pPr>
        <w:jc w:val="left"/>
        <w:rPr>
          <w:rFonts w:hint="eastAsia" w:ascii="方正黑体_GBK" w:eastAsia="方正黑体_GBK"/>
          <w:sz w:val="31"/>
          <w:szCs w:val="31"/>
        </w:rPr>
      </w:pPr>
    </w:p>
    <w:p>
      <w:pPr>
        <w:jc w:val="center"/>
        <w:rPr>
          <w:rFonts w:hint="eastAsia"/>
        </w:rPr>
      </w:pPr>
      <w:r>
        <w:pict>
          <v:shape id="_x0000_s1026" o:spid="_x0000_s1026" o:spt="202" type="#_x0000_t202" style="position:absolute;left:0pt;margin-left:159.8pt;margin-top:7pt;height:28.8pt;width:125.25pt;z-index:251659264;mso-width-relative:page;mso-height-relative:page;" filled="t" stroked="t" coordsize="21600,21600">
            <v:path/>
            <v:fill on="t" focussize="0,0"/>
            <v:stroke weight="0.5pt"/>
            <v:imagedata o:title=""/>
            <o:lock v:ext="edit"/>
            <v:textbox>
              <w:txbxContent>
                <w:p>
                  <w:pPr>
                    <w:jc w:val="center"/>
                    <w:rPr>
                      <w:rFonts w:hint="eastAsia"/>
                      <w:szCs w:val="21"/>
                    </w:rPr>
                  </w:pPr>
                  <w:r>
                    <w:rPr>
                      <w:rFonts w:hint="eastAsia"/>
                      <w:szCs w:val="21"/>
                    </w:rPr>
                    <w:t>建筑施工企业申请</w:t>
                  </w:r>
                </w:p>
              </w:txbxContent>
            </v:textbox>
          </v:shape>
        </w:pict>
      </w:r>
    </w:p>
    <w:p>
      <w:pPr>
        <w:jc w:val="center"/>
        <w:rPr>
          <w:rFonts w:hint="eastAsia"/>
        </w:rPr>
      </w:pPr>
    </w:p>
    <w:p>
      <w:pPr>
        <w:jc w:val="center"/>
        <w:rPr>
          <w:rFonts w:hint="eastAsia"/>
        </w:rPr>
      </w:pPr>
      <w:r>
        <w:rPr>
          <w:rFonts w:hint="eastAsia"/>
        </w:rPr>
        <w:pict>
          <v:shape id="_x0000_s1027" o:spid="_x0000_s1027" o:spt="32" type="#_x0000_t32" style="position:absolute;left:0pt;margin-left:221.95pt;margin-top:9.6pt;height:31.25pt;width:0.1pt;z-index:251660288;mso-width-relative:page;mso-height-relative:page;" filled="f" stroked="t" coordsize="21600,21600">
            <v:path arrowok="t"/>
            <v:fill on="f" focussize="0,0"/>
            <v:stroke weight="0.5pt" endarrow="open"/>
            <v:imagedata o:title=""/>
            <o:lock v:ext="edit"/>
          </v:shape>
        </w:pict>
      </w:r>
    </w:p>
    <w:p>
      <w:pPr>
        <w:jc w:val="center"/>
        <w:rPr>
          <w:rFonts w:hint="eastAsia"/>
        </w:rPr>
      </w:pPr>
      <w:r>
        <w:rPr>
          <w:rFonts w:hint="eastAsia"/>
        </w:rPr>
        <w:t xml:space="preserve">          资料齐全</w:t>
      </w:r>
    </w:p>
    <w:p>
      <w:pPr>
        <w:jc w:val="center"/>
        <w:rPr>
          <w:rFonts w:hint="eastAsia"/>
        </w:rPr>
      </w:pPr>
      <w:r>
        <w:pict>
          <v:shape id="_x0000_s1028" o:spid="_x0000_s1028" o:spt="202" type="#_x0000_t202" style="position:absolute;left:0pt;margin-left:159.8pt;margin-top:13.9pt;height:29.25pt;width:125.25pt;z-index:251660288;mso-width-relative:page;mso-height-relative:page;" filled="t" stroked="t" coordsize="21600,21600">
            <v:path/>
            <v:fill on="t" focussize="0,0"/>
            <v:stroke weight="0.5pt"/>
            <v:imagedata o:title=""/>
            <o:lock v:ext="edit"/>
            <v:textbox>
              <w:txbxContent>
                <w:p>
                  <w:pPr>
                    <w:jc w:val="center"/>
                  </w:pPr>
                  <w:r>
                    <w:t>建设行政主管部门受理</w:t>
                  </w:r>
                </w:p>
                <w:p>
                  <w:pPr>
                    <w:rPr>
                      <w:rFonts w:hint="eastAsia"/>
                    </w:rPr>
                  </w:pPr>
                </w:p>
              </w:txbxContent>
            </v:textbox>
          </v:shape>
        </w:pict>
      </w:r>
    </w:p>
    <w:p>
      <w:pPr>
        <w:jc w:val="center"/>
        <w:rPr>
          <w:rFonts w:hint="eastAsia"/>
        </w:rPr>
      </w:pPr>
    </w:p>
    <w:p>
      <w:pPr>
        <w:jc w:val="center"/>
        <w:rPr>
          <w:rFonts w:hint="eastAsia"/>
        </w:rPr>
      </w:pPr>
    </w:p>
    <w:p>
      <w:pPr>
        <w:jc w:val="center"/>
        <w:rPr>
          <w:rFonts w:hint="eastAsia"/>
        </w:rPr>
      </w:pPr>
    </w:p>
    <w:p>
      <w:pPr>
        <w:jc w:val="center"/>
        <w:rPr>
          <w:rFonts w:hint="eastAsia"/>
        </w:rPr>
      </w:pPr>
    </w:p>
    <w:p>
      <w:pPr>
        <w:rPr>
          <w:rFonts w:hint="eastAsia"/>
        </w:rPr>
      </w:pPr>
    </w:p>
    <w:p>
      <w:pPr>
        <w:spacing w:line="560" w:lineRule="exact"/>
        <w:jc w:val="left"/>
        <w:rPr>
          <w:rFonts w:hint="eastAsia" w:ascii="方正黑体_GBK" w:eastAsia="方正黑体_GBK"/>
          <w:sz w:val="31"/>
          <w:szCs w:val="31"/>
        </w:rPr>
      </w:pPr>
      <w:r>
        <w:rPr>
          <w:rFonts w:hint="eastAsia" w:ascii="方正黑体_GBK" w:eastAsia="方正黑体_GBK"/>
          <w:sz w:val="31"/>
          <w:szCs w:val="31"/>
        </w:rPr>
        <w:t>六、办理时限</w:t>
      </w:r>
    </w:p>
    <w:p>
      <w:pPr>
        <w:adjustRightInd w:val="0"/>
        <w:snapToGrid w:val="0"/>
        <w:spacing w:line="56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5个工作日。</w:t>
      </w:r>
    </w:p>
    <w:p>
      <w:pPr>
        <w:jc w:val="left"/>
        <w:rPr>
          <w:rFonts w:hint="eastAsia" w:ascii="方正黑体_GBK" w:eastAsia="方正黑体_GBK"/>
          <w:sz w:val="31"/>
          <w:szCs w:val="31"/>
        </w:rPr>
      </w:pPr>
      <w:r>
        <w:rPr>
          <w:rFonts w:hint="eastAsia" w:ascii="方正黑体_GBK" w:eastAsia="方正黑体_GBK"/>
          <w:sz w:val="31"/>
          <w:szCs w:val="31"/>
        </w:rPr>
        <w:t>七、收费标准</w:t>
      </w:r>
    </w:p>
    <w:p>
      <w:pPr>
        <w:jc w:val="left"/>
        <w:rPr>
          <w:rFonts w:hint="eastAsia" w:ascii="Times New Roman" w:hAnsi="Times New Roman" w:eastAsia="方正仿宋_GBK"/>
          <w:sz w:val="31"/>
          <w:szCs w:val="31"/>
        </w:rPr>
      </w:pPr>
      <w:r>
        <w:rPr>
          <w:rFonts w:hint="eastAsia" w:ascii="方正黑体_GBK" w:eastAsia="方正黑体_GBK"/>
          <w:sz w:val="31"/>
          <w:szCs w:val="31"/>
        </w:rPr>
        <w:t>  </w:t>
      </w:r>
      <w:r>
        <w:rPr>
          <w:rFonts w:hint="eastAsia" w:ascii="Times New Roman" w:hAnsi="Times New Roman" w:eastAsia="方正仿宋_GBK"/>
          <w:sz w:val="31"/>
          <w:szCs w:val="31"/>
        </w:rPr>
        <w:t>不收费</w:t>
      </w:r>
    </w:p>
    <w:p>
      <w:pPr>
        <w:spacing w:line="560" w:lineRule="exact"/>
        <w:jc w:val="left"/>
        <w:rPr>
          <w:rFonts w:hint="eastAsia" w:ascii="方正黑体_GBK" w:eastAsia="方正黑体_GBK"/>
          <w:sz w:val="31"/>
          <w:szCs w:val="31"/>
        </w:rPr>
      </w:pPr>
      <w:r>
        <w:rPr>
          <w:rFonts w:hint="eastAsia" w:ascii="方正黑体_GBK" w:eastAsia="方正黑体_GBK"/>
          <w:sz w:val="31"/>
          <w:szCs w:val="31"/>
        </w:rPr>
        <w:t>八、办理地址</w:t>
      </w:r>
    </w:p>
    <w:p>
      <w:pPr>
        <w:spacing w:line="560" w:lineRule="exact"/>
        <w:ind w:firstLine="620" w:firstLineChars="200"/>
        <w:jc w:val="left"/>
        <w:rPr>
          <w:rFonts w:ascii="Times New Roman" w:hAnsi="Times New Roman" w:eastAsia="方正仿宋_GBK"/>
          <w:sz w:val="31"/>
          <w:szCs w:val="31"/>
        </w:rPr>
      </w:pPr>
      <w:r>
        <w:rPr>
          <w:rFonts w:ascii="Times New Roman" w:hAnsi="Times New Roman" w:eastAsia="方正仿宋_GBK"/>
          <w:sz w:val="31"/>
          <w:szCs w:val="31"/>
        </w:rPr>
        <w:t>博湖农商银行二楼行政服务中心57号窗口（博湖县博湖镇光</w:t>
      </w:r>
      <w:r>
        <w:rPr>
          <w:rFonts w:hint="eastAsia" w:ascii="Times New Roman" w:hAnsi="Times New Roman" w:eastAsia="方正仿宋_GBK"/>
          <w:sz w:val="31"/>
          <w:szCs w:val="31"/>
          <w:lang w:eastAsia="zh-CN"/>
        </w:rPr>
        <w:t>华</w:t>
      </w:r>
      <w:r>
        <w:rPr>
          <w:rFonts w:ascii="Times New Roman" w:hAnsi="Times New Roman" w:eastAsia="方正仿宋_GBK"/>
          <w:sz w:val="31"/>
          <w:szCs w:val="31"/>
        </w:rPr>
        <w:t>南路80号），联系电话：0996-6624917</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方正黑体_GBK" w:eastAsia="方正黑体_GBK"/>
          <w:sz w:val="31"/>
          <w:szCs w:val="31"/>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jc w:val="left"/>
        <w:rPr>
          <w:rFonts w:hint="eastAsia" w:ascii="方正黑体_GBK" w:eastAsia="方正黑体_GBK"/>
          <w:sz w:val="31"/>
          <w:szCs w:val="31"/>
        </w:rPr>
      </w:pPr>
      <w:r>
        <w:rPr>
          <w:rFonts w:hint="eastAsia" w:ascii="方正黑体_GBK" w:eastAsia="方正黑体_GBK"/>
          <w:sz w:val="31"/>
          <w:szCs w:val="31"/>
        </w:rPr>
        <w:t>十、常见问题：</w:t>
      </w:r>
    </w:p>
    <w:p>
      <w:pPr>
        <w:ind w:firstLine="620" w:firstLineChars="200"/>
        <w:jc w:val="left"/>
        <w:rPr>
          <w:rFonts w:hint="eastAsia" w:ascii="Times New Roman" w:hAnsi="Times New Roman" w:eastAsia="方正仿宋_GBK"/>
          <w:sz w:val="31"/>
          <w:szCs w:val="31"/>
        </w:rPr>
      </w:pPr>
      <w:r>
        <w:rPr>
          <w:rFonts w:hint="eastAsia" w:ascii="Times New Roman" w:hAnsi="Times New Roman" w:eastAsia="方正仿宋_GBK"/>
          <w:sz w:val="31"/>
          <w:szCs w:val="31"/>
        </w:rPr>
        <w:t>无</w:t>
      </w:r>
    </w:p>
    <w:p>
      <w:pPr>
        <w:spacing w:line="560" w:lineRule="exact"/>
        <w:rPr>
          <w:rFonts w:hint="eastAsia" w:ascii="仿宋_GB2312" w:hAnsi="仿宋_GB2312" w:eastAsia="仿宋_GB2312" w:cs="仿宋_GB2312"/>
          <w:sz w:val="32"/>
          <w:szCs w:val="32"/>
        </w:rPr>
      </w:pPr>
      <w:bookmarkStart w:id="0" w:name="_GoBack"/>
      <w:bookmarkEnd w:id="0"/>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YwNmMwMjM4MjRmOGJhMTA5MGJhNDA3ZjE3OTE1OGQifQ=="/>
  </w:docVars>
  <w:rsids>
    <w:rsidRoot w:val="00000000"/>
    <w:rsid w:val="2E703C62"/>
    <w:rsid w:val="676E2D15"/>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paragraph" w:customStyle="1" w:styleId="7">
    <w:name w:val="标题 21"/>
    <w:basedOn w:val="1"/>
    <w:next w:val="1"/>
    <w:link w:val="9"/>
    <w:qFormat/>
    <w:uiPriority w:val="0"/>
    <w:pPr>
      <w:widowControl/>
      <w:ind w:firstLine="632" w:firstLineChars="200"/>
      <w:jc w:val="left"/>
      <w:outlineLvl w:val="1"/>
    </w:pPr>
    <w:rPr>
      <w:rFonts w:ascii="方正黑体_GBK" w:hAnsi="黑体" w:cs="宋体"/>
      <w:sz w:val="32"/>
      <w:szCs w:val="32"/>
    </w:rPr>
  </w:style>
  <w:style w:type="character" w:customStyle="1" w:styleId="8">
    <w:name w:val="默认段落字体1"/>
    <w:semiHidden/>
    <w:qFormat/>
    <w:uiPriority w:val="0"/>
  </w:style>
  <w:style w:type="character" w:customStyle="1" w:styleId="9">
    <w:name w:val="标题 2 Char"/>
    <w:basedOn w:val="8"/>
    <w:link w:val="7"/>
    <w:qFormat/>
    <w:uiPriority w:val="0"/>
    <w:rPr>
      <w:rFonts w:ascii="方正黑体_GBK" w:hAnsi="黑体" w:cs="宋体"/>
      <w:kern w:val="2"/>
      <w:sz w:val="32"/>
      <w:szCs w:val="32"/>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8"/>
    <w:qFormat/>
    <w:uiPriority w:val="0"/>
    <w:rPr>
      <w:rFonts w:ascii="Calibri" w:hAnsi="Calibri"/>
      <w:kern w:val="2"/>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character" w:customStyle="1" w:styleId="13">
    <w:name w:val="页脚 Char"/>
    <w:basedOn w:val="8"/>
    <w:qFormat/>
    <w:uiPriority w:val="0"/>
    <w:rPr>
      <w:rFonts w:ascii="Calibri" w:hAnsi="Calibri"/>
      <w:kern w:val="2"/>
      <w:sz w:val="18"/>
      <w:szCs w:val="18"/>
    </w:rPr>
  </w:style>
  <w:style w:type="paragraph" w:customStyle="1" w:styleId="14">
    <w:name w:val="普通(网站)1"/>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2022-08-17T18:31:00Z</dcterms:created>
  <dcterms:modified xsi:type="dcterms:W3CDTF">2022-08-17T18:38:00Z</dcterms:modified>
</cp:coreProperties>
</file>

<file path=customXml/item3.xml><?xml version="1.0" encoding="utf-8"?>
<Properties xmlns:vt="http://schemas.openxmlformats.org/officeDocument/2006/docPropsVTypes" xmlns="http://schemas.openxmlformats.org/officeDocument/2006/extended-properties">
  <Template>Normal</Template>
  <TotalTime>2</TotalTime>
  <Pages>2</Pages>
  <Words>88</Words>
  <Characters>505</Characters>
  <Application>Microsoft Office Word</Application>
  <DocSecurity>0</DocSecurity>
  <Lines>4</Lines>
  <Paragraphs>1</Paragraphs>
  <CharactersWithSpaces>592</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3f5f3-335d-4dd8-8885-ac41c257fdc5}">
  <ds:schemaRefs/>
</ds:datastoreItem>
</file>

<file path=customXml/itemProps3.xml><?xml version="1.0" encoding="utf-8"?>
<ds:datastoreItem xmlns:ds="http://schemas.openxmlformats.org/officeDocument/2006/customXml" ds:itemID="{fe3b7ec2-3008-4f78-84c2-db06398d5bd7}">
  <ds:schemaRefs/>
</ds:datastoreItem>
</file>

<file path=customXml/itemProps4.xml><?xml version="1.0" encoding="utf-8"?>
<ds:datastoreItem xmlns:ds="http://schemas.openxmlformats.org/officeDocument/2006/customXml" ds:itemID="{98529ed7-e0cc-478c-a2f9-09a2095b8cdd}">
  <ds:schemaRefs/>
</ds:datastoreItem>
</file>

<file path=docProps/app.xml><?xml version="1.0" encoding="utf-8"?>
<Properties xmlns="http://schemas.openxmlformats.org/officeDocument/2006/extended-properties" xmlns:vt="http://schemas.openxmlformats.org/officeDocument/2006/docPropsVTypes">
  <Template>Normal</Template>
  <Pages>2</Pages>
  <Words>481</Words>
  <Characters>543</Characters>
  <Lines>4</Lines>
  <Paragraphs>1</Paragraphs>
  <TotalTime>0</TotalTime>
  <ScaleCrop>false</ScaleCrop>
  <LinksUpToDate>false</LinksUpToDate>
  <CharactersWithSpaces>553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2022-08-17T18:31:00Z</dcterms:created>
  <dc:creator>Administrator</dc:creator>
  <cp:lastModifiedBy>Administrator</cp:lastModifiedBy>
  <dcterms:modified xsi:type="dcterms:W3CDTF">2022-12-15T10:02:08Z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47CE4BB279F546CD8D8021E9BCAE3F4C</vt:lpwstr>
  </property>
</Properties>
</file>